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6E9A9D49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</w:t>
      </w:r>
      <w:r w:rsidR="00B5386D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SA WG2#1</w:t>
      </w:r>
      <w:r w:rsidR="004A38E2">
        <w:rPr>
          <w:rFonts w:eastAsia="Arial Unicode MS" w:cs="Arial"/>
          <w:bCs/>
          <w:sz w:val="24"/>
        </w:rPr>
        <w:t>70</w:t>
      </w:r>
      <w:r>
        <w:rPr>
          <w:rFonts w:eastAsia="Arial Unicode MS" w:cs="Arial"/>
          <w:bCs/>
          <w:sz w:val="24"/>
        </w:rPr>
        <w:tab/>
      </w:r>
      <w:r w:rsidR="00DD6F14" w:rsidRPr="00DD6F14">
        <w:rPr>
          <w:rFonts w:eastAsia="Arial Unicode MS" w:cs="Arial"/>
          <w:bCs/>
          <w:sz w:val="24"/>
        </w:rPr>
        <w:t>S2-250</w:t>
      </w:r>
      <w:r w:rsidR="00953CDF">
        <w:rPr>
          <w:rFonts w:eastAsia="Arial Unicode MS" w:cs="Arial"/>
          <w:bCs/>
          <w:sz w:val="24"/>
        </w:rPr>
        <w:t>7201</w:t>
      </w:r>
    </w:p>
    <w:p w14:paraId="0BC102BB" w14:textId="6E7810B4" w:rsidR="00573595" w:rsidRDefault="004A38E2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180677272"/>
      <w:r>
        <w:rPr>
          <w:rFonts w:eastAsia="Arial Unicode MS" w:cs="Arial"/>
          <w:bCs/>
          <w:sz w:val="24"/>
        </w:rPr>
        <w:t>Goteborg</w:t>
      </w:r>
      <w:r w:rsidR="00573595">
        <w:rPr>
          <w:rFonts w:eastAsia="Arial Unicode MS" w:cs="Arial"/>
          <w:bCs/>
          <w:sz w:val="24"/>
        </w:rPr>
        <w:t>,</w:t>
      </w:r>
      <w:r w:rsidR="003564AA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Sweden</w:t>
      </w:r>
      <w:r w:rsidR="003564AA">
        <w:rPr>
          <w:rFonts w:eastAsia="Arial Unicode MS" w:cs="Arial"/>
          <w:bCs/>
          <w:sz w:val="24"/>
        </w:rPr>
        <w:t>,</w:t>
      </w:r>
      <w:r w:rsidR="0057359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C7310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</w:t>
      </w:r>
      <w:r w:rsidR="00C73109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9</w:t>
      </w:r>
      <w:r w:rsidR="008F786A">
        <w:rPr>
          <w:rFonts w:eastAsia="Arial Unicode MS" w:cs="Arial"/>
          <w:bCs/>
          <w:sz w:val="24"/>
        </w:rPr>
        <w:t>,</w:t>
      </w:r>
      <w:r w:rsidR="00C73109">
        <w:rPr>
          <w:rFonts w:eastAsia="Arial Unicode MS" w:cs="Arial"/>
          <w:bCs/>
          <w:sz w:val="24"/>
        </w:rPr>
        <w:t xml:space="preserve"> 202</w:t>
      </w:r>
      <w:bookmarkEnd w:id="0"/>
      <w:r w:rsidR="003564AA">
        <w:rPr>
          <w:rFonts w:eastAsia="Arial Unicode MS" w:cs="Arial"/>
          <w:bCs/>
          <w:sz w:val="24"/>
        </w:rPr>
        <w:t>5</w:t>
      </w:r>
      <w:r w:rsidR="00573595">
        <w:rPr>
          <w:rFonts w:eastAsia="Arial Unicode MS" w:cs="Arial"/>
          <w:bCs/>
        </w:rPr>
        <w:tab/>
        <w:t>(was S2-2</w:t>
      </w:r>
      <w:r w:rsidR="005361D7">
        <w:rPr>
          <w:rFonts w:eastAsia="Arial Unicode MS" w:cs="Arial"/>
          <w:bCs/>
        </w:rPr>
        <w:t>41</w:t>
      </w:r>
      <w:r w:rsidR="00573595">
        <w:rPr>
          <w:rFonts w:eastAsia="Arial Unicode MS" w:cs="Arial"/>
          <w:bCs/>
        </w:rPr>
        <w:t>xxxx)</w:t>
      </w:r>
    </w:p>
    <w:p w14:paraId="3FF3C928" w14:textId="77777777" w:rsidR="00602CFF" w:rsidRDefault="00602CFF" w:rsidP="00602CFF">
      <w:pPr>
        <w:rPr>
          <w:rFonts w:ascii="Arial" w:hAnsi="Arial" w:cs="Arial"/>
        </w:rPr>
      </w:pPr>
    </w:p>
    <w:p w14:paraId="0678D595" w14:textId="03ABA40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676FA">
        <w:rPr>
          <w:rFonts w:ascii="Arial" w:eastAsia="Batang" w:hAnsi="Arial"/>
          <w:b/>
          <w:lang w:val="en-US"/>
        </w:rPr>
        <w:t>Lenovo</w:t>
      </w:r>
    </w:p>
    <w:p w14:paraId="64A664A2" w14:textId="54D5DAD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3CDF">
        <w:rPr>
          <w:rFonts w:ascii="Arial" w:hAnsi="Arial" w:cs="Arial"/>
          <w:b/>
        </w:rPr>
        <w:t>Motivation and p</w:t>
      </w:r>
      <w:r w:rsidR="00D864F0">
        <w:rPr>
          <w:rFonts w:ascii="Arial" w:hAnsi="Arial" w:cs="Arial"/>
          <w:b/>
        </w:rPr>
        <w:t xml:space="preserve">roposed solution for </w:t>
      </w:r>
      <w:proofErr w:type="spellStart"/>
      <w:r w:rsidR="00D864F0">
        <w:rPr>
          <w:rFonts w:ascii="Arial" w:hAnsi="Arial" w:cs="Arial"/>
          <w:b/>
        </w:rPr>
        <w:t>TEI20</w:t>
      </w:r>
      <w:proofErr w:type="spellEnd"/>
      <w:r w:rsidR="00D864F0">
        <w:rPr>
          <w:rFonts w:ascii="Arial" w:hAnsi="Arial" w:cs="Arial"/>
          <w:b/>
        </w:rPr>
        <w:t xml:space="preserve"> on Distributed Inference</w:t>
      </w:r>
      <w:r w:rsidR="0067689F">
        <w:rPr>
          <w:rFonts w:ascii="Arial" w:hAnsi="Arial" w:cs="Arial"/>
          <w:b/>
        </w:rPr>
        <w:t xml:space="preserve"> </w:t>
      </w:r>
      <w:r w:rsidR="00953CDF">
        <w:rPr>
          <w:rFonts w:ascii="Arial" w:hAnsi="Arial" w:cs="Arial"/>
          <w:b/>
        </w:rPr>
        <w:t>for VFL</w:t>
      </w:r>
    </w:p>
    <w:p w14:paraId="5E6F7AD5" w14:textId="2EFE44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943F04">
        <w:rPr>
          <w:rFonts w:ascii="Arial" w:hAnsi="Arial" w:cs="Arial"/>
          <w:b/>
        </w:rPr>
        <w:t xml:space="preserve"> </w:t>
      </w:r>
    </w:p>
    <w:p w14:paraId="75C8315D" w14:textId="05218598" w:rsidR="00602CFF" w:rsidRDefault="00CD3BE6" w:rsidP="00602CFF">
      <w:pPr>
        <w:ind w:left="2127" w:hanging="2127"/>
        <w:rPr>
          <w:rFonts w:ascii="Arial" w:hAnsi="Arial" w:cs="Arial"/>
          <w:b/>
        </w:rPr>
      </w:pPr>
      <w:r w:rsidRPr="00DD6F14">
        <w:rPr>
          <w:rFonts w:ascii="Arial" w:hAnsi="Arial" w:cs="Arial"/>
          <w:b/>
        </w:rPr>
        <w:t>Agenda Item:</w:t>
      </w:r>
      <w:r w:rsidRPr="00DD6F14">
        <w:rPr>
          <w:rFonts w:ascii="Arial" w:hAnsi="Arial" w:cs="Arial"/>
          <w:b/>
        </w:rPr>
        <w:tab/>
      </w:r>
      <w:r w:rsidR="00DD6F14" w:rsidRPr="00DD6F14">
        <w:rPr>
          <w:rFonts w:ascii="Arial" w:hAnsi="Arial" w:cs="Arial"/>
          <w:b/>
        </w:rPr>
        <w:t>30.</w:t>
      </w:r>
      <w:r w:rsidR="00953CDF">
        <w:rPr>
          <w:rFonts w:ascii="Arial" w:hAnsi="Arial" w:cs="Arial"/>
          <w:b/>
        </w:rPr>
        <w:t>1</w:t>
      </w:r>
    </w:p>
    <w:p w14:paraId="1C1AC3E2" w14:textId="184E96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109">
        <w:rPr>
          <w:rFonts w:ascii="Arial" w:hAnsi="Arial" w:cs="Arial"/>
          <w:b/>
        </w:rPr>
        <w:t xml:space="preserve">Release </w:t>
      </w:r>
      <w:r w:rsidR="003564AA">
        <w:rPr>
          <w:rFonts w:ascii="Arial" w:hAnsi="Arial" w:cs="Arial"/>
          <w:b/>
        </w:rPr>
        <w:t>20</w:t>
      </w:r>
    </w:p>
    <w:p w14:paraId="49D97BC2" w14:textId="01DCCF0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C4883CB" w14:textId="4BCEAB9C" w:rsidR="002F04F9" w:rsidRDefault="004676FA" w:rsidP="00BD05D4">
      <w:pPr>
        <w:pStyle w:val="Heading1"/>
      </w:pPr>
      <w:r>
        <w:t>1</w:t>
      </w:r>
      <w:r w:rsidR="00E91556">
        <w:tab/>
      </w:r>
      <w:r w:rsidR="00AC6019">
        <w:t>Discussion</w:t>
      </w:r>
    </w:p>
    <w:p w14:paraId="7135506D" w14:textId="7571295D" w:rsidR="00790175" w:rsidRDefault="00790175" w:rsidP="00790175">
      <w:pPr>
        <w:pStyle w:val="Heading2"/>
        <w:rPr>
          <w:lang w:val="en-US" w:eastAsia="ko-KR"/>
        </w:rPr>
      </w:pPr>
      <w:r>
        <w:rPr>
          <w:lang w:val="en-US" w:eastAsia="ko-KR"/>
        </w:rPr>
        <w:t>1.1</w:t>
      </w:r>
      <w:r>
        <w:rPr>
          <w:lang w:val="en-US" w:eastAsia="ko-KR"/>
        </w:rPr>
        <w:tab/>
      </w:r>
      <w:r w:rsidR="00AC6019">
        <w:rPr>
          <w:lang w:val="en-US" w:eastAsia="ko-KR"/>
        </w:rPr>
        <w:t>Status of VFL in Rel. 19</w:t>
      </w:r>
      <w:r w:rsidR="00EC50F2">
        <w:rPr>
          <w:lang w:val="en-US" w:eastAsia="ko-KR"/>
        </w:rPr>
        <w:t xml:space="preserve"> and motivation for </w:t>
      </w:r>
      <w:proofErr w:type="spellStart"/>
      <w:r w:rsidR="00EC50F2">
        <w:rPr>
          <w:lang w:val="en-US" w:eastAsia="ko-KR"/>
        </w:rPr>
        <w:t>TEI20</w:t>
      </w:r>
      <w:proofErr w:type="spellEnd"/>
      <w:r w:rsidR="00EC50F2">
        <w:rPr>
          <w:lang w:val="en-US" w:eastAsia="ko-KR"/>
        </w:rPr>
        <w:t xml:space="preserve"> WID</w:t>
      </w:r>
    </w:p>
    <w:p w14:paraId="35BFF37A" w14:textId="567A400D" w:rsidR="00AC6019" w:rsidRDefault="00AC6019" w:rsidP="00AC6019">
      <w:pPr>
        <w:rPr>
          <w:lang w:val="en-US" w:eastAsia="ko-KR"/>
        </w:rPr>
      </w:pPr>
      <w:r>
        <w:rPr>
          <w:lang w:val="en-US" w:eastAsia="ko-KR"/>
        </w:rPr>
        <w:t xml:space="preserve">In Release 19, due to time constraints and to ensure a feature for VFL in Release 19 it was assumed that for any VFL scenario the VFL Server and VFL clients must support both Model Training and Inference </w:t>
      </w:r>
      <w:r w:rsidR="00211A0F">
        <w:rPr>
          <w:lang w:val="en-US" w:eastAsia="ko-KR"/>
        </w:rPr>
        <w:t xml:space="preserve">functionality </w:t>
      </w:r>
      <w:r>
        <w:rPr>
          <w:lang w:val="en-US" w:eastAsia="ko-KR"/>
        </w:rPr>
        <w:t>(i.e. must support both MTLF and AnLF functionality).</w:t>
      </w:r>
    </w:p>
    <w:p w14:paraId="724F832F" w14:textId="3F6A4888" w:rsidR="00211A0F" w:rsidRDefault="00EC50F2" w:rsidP="00AC6019">
      <w:pPr>
        <w:rPr>
          <w:lang w:val="en-US" w:eastAsia="ko-KR"/>
        </w:rPr>
      </w:pPr>
      <w:r>
        <w:rPr>
          <w:lang w:val="en-US" w:eastAsia="ko-KR"/>
        </w:rPr>
        <w:t>Due to this assumption for any scenario where a</w:t>
      </w:r>
      <w:r w:rsidR="00211A0F">
        <w:rPr>
          <w:lang w:val="en-US" w:eastAsia="ko-KR"/>
        </w:rPr>
        <w:t>ny</w:t>
      </w:r>
      <w:r>
        <w:rPr>
          <w:lang w:val="en-US" w:eastAsia="ko-KR"/>
        </w:rPr>
        <w:t xml:space="preserve"> VFL server receives a request for analytics and/or model training, if </w:t>
      </w:r>
      <w:r w:rsidR="00211A0F">
        <w:rPr>
          <w:lang w:val="en-US" w:eastAsia="ko-KR"/>
        </w:rPr>
        <w:t>such</w:t>
      </w:r>
      <w:r>
        <w:rPr>
          <w:lang w:val="en-US" w:eastAsia="ko-KR"/>
        </w:rPr>
        <w:t xml:space="preserve"> VFL server does not have a model and VFL training is needed then the VFL server must start a new VFL training process which results in duplication of computing resources. </w:t>
      </w:r>
    </w:p>
    <w:p w14:paraId="43668502" w14:textId="43D54099" w:rsidR="00DF6B2D" w:rsidRDefault="00211A0F" w:rsidP="00AC6019">
      <w:pPr>
        <w:rPr>
          <w:lang w:val="en-US" w:eastAsia="ko-KR"/>
        </w:rPr>
      </w:pPr>
      <w:proofErr w:type="gramStart"/>
      <w:r>
        <w:rPr>
          <w:lang w:val="en-US" w:eastAsia="ko-KR"/>
        </w:rPr>
        <w:t>In order to</w:t>
      </w:r>
      <w:proofErr w:type="gramEnd"/>
      <w:r>
        <w:rPr>
          <w:lang w:val="en-US" w:eastAsia="ko-KR"/>
        </w:rPr>
        <w:t xml:space="preserve"> support a more flexible design and </w:t>
      </w:r>
      <w:r w:rsidR="00751B11">
        <w:rPr>
          <w:lang w:val="en-US" w:eastAsia="ko-KR"/>
        </w:rPr>
        <w:t>bet</w:t>
      </w:r>
      <w:r w:rsidR="002F6A8C">
        <w:rPr>
          <w:lang w:val="en-US" w:eastAsia="ko-KR"/>
        </w:rPr>
        <w:t>ter deployment options it is proposed to include in Release 20</w:t>
      </w:r>
      <w:r w:rsidR="002A59CF">
        <w:rPr>
          <w:lang w:val="en-US" w:eastAsia="ko-KR"/>
        </w:rPr>
        <w:t>,</w:t>
      </w:r>
      <w:r w:rsidR="002F6A8C">
        <w:rPr>
          <w:lang w:val="en-US" w:eastAsia="ko-KR"/>
        </w:rPr>
        <w:t xml:space="preserve"> VFL for </w:t>
      </w:r>
      <w:r w:rsidR="004A1EAE">
        <w:rPr>
          <w:lang w:val="en-US" w:eastAsia="ko-KR"/>
        </w:rPr>
        <w:t>the case where VFL server</w:t>
      </w:r>
      <w:r w:rsidR="002A59CF">
        <w:rPr>
          <w:lang w:val="en-US" w:eastAsia="ko-KR"/>
        </w:rPr>
        <w:t>/clients</w:t>
      </w:r>
      <w:r w:rsidR="004A1EAE">
        <w:rPr>
          <w:lang w:val="en-US" w:eastAsia="ko-KR"/>
        </w:rPr>
        <w:t xml:space="preserve"> support only training (</w:t>
      </w:r>
      <w:r w:rsidR="00DF6B2D">
        <w:rPr>
          <w:lang w:val="en-US" w:eastAsia="ko-KR"/>
        </w:rPr>
        <w:t xml:space="preserve">i.e. is an NWDAF containing </w:t>
      </w:r>
      <w:r w:rsidR="004A1EAE">
        <w:rPr>
          <w:lang w:val="en-US" w:eastAsia="ko-KR"/>
        </w:rPr>
        <w:t>MTLF) or only inference (</w:t>
      </w:r>
      <w:r w:rsidR="00DF6B2D">
        <w:rPr>
          <w:lang w:val="en-US" w:eastAsia="ko-KR"/>
        </w:rPr>
        <w:t xml:space="preserve">i.e. an NWDAF containing </w:t>
      </w:r>
      <w:r w:rsidR="004A1EAE">
        <w:rPr>
          <w:lang w:val="en-US" w:eastAsia="ko-KR"/>
        </w:rPr>
        <w:t xml:space="preserve">AnLF). </w:t>
      </w:r>
      <w:r w:rsidR="006E3AFE">
        <w:rPr>
          <w:lang w:val="en-US" w:eastAsia="ko-KR"/>
        </w:rPr>
        <w:t>Cases for AF</w:t>
      </w:r>
      <w:r w:rsidR="002F6A8C">
        <w:rPr>
          <w:lang w:val="en-US" w:eastAsia="ko-KR"/>
        </w:rPr>
        <w:t xml:space="preserve"> (either as VFL server or VFL client)</w:t>
      </w:r>
      <w:r w:rsidR="006E3AFE">
        <w:rPr>
          <w:lang w:val="en-US" w:eastAsia="ko-KR"/>
        </w:rPr>
        <w:t xml:space="preserve"> are out of scope.</w:t>
      </w:r>
    </w:p>
    <w:p w14:paraId="4DE3A556" w14:textId="672FAC65" w:rsidR="006E3AFE" w:rsidRDefault="006E3AFE" w:rsidP="00AC6019">
      <w:pPr>
        <w:rPr>
          <w:lang w:val="en-US" w:eastAsia="ko-KR"/>
        </w:rPr>
      </w:pPr>
    </w:p>
    <w:p w14:paraId="10167F92" w14:textId="05CB5EFE" w:rsidR="003B13EE" w:rsidRPr="00097D5B" w:rsidRDefault="004A1EAE" w:rsidP="00AC6019">
      <w:pPr>
        <w:rPr>
          <w:lang w:val="en-US" w:eastAsia="ko-KR"/>
        </w:rPr>
      </w:pPr>
      <w:r w:rsidRPr="00097D5B">
        <w:rPr>
          <w:lang w:val="en-US" w:eastAsia="ko-KR"/>
        </w:rPr>
        <w:t xml:space="preserve">For such scenarios changes are needed in VFL procedure </w:t>
      </w:r>
      <w:r w:rsidR="003B13EE" w:rsidRPr="00097D5B">
        <w:rPr>
          <w:lang w:val="en-US" w:eastAsia="ko-KR"/>
        </w:rPr>
        <w:t xml:space="preserve">described in clause </w:t>
      </w:r>
      <w:proofErr w:type="spellStart"/>
      <w:r w:rsidR="003B13EE" w:rsidRPr="00097D5B">
        <w:rPr>
          <w:lang w:val="en-US" w:eastAsia="ko-KR"/>
        </w:rPr>
        <w:t>6.2H.2</w:t>
      </w:r>
      <w:proofErr w:type="spellEnd"/>
      <w:r w:rsidR="003B13EE" w:rsidRPr="00097D5B">
        <w:rPr>
          <w:lang w:val="en-US" w:eastAsia="ko-KR"/>
        </w:rPr>
        <w:t xml:space="preserve"> of 3GPP TR 23.288 </w:t>
      </w:r>
      <w:r w:rsidRPr="00097D5B">
        <w:rPr>
          <w:lang w:val="en-US" w:eastAsia="ko-KR"/>
        </w:rPr>
        <w:t>while ensuring backwards compatibility with Release 19 procedure</w:t>
      </w:r>
      <w:r w:rsidR="003B13EE" w:rsidRPr="00097D5B">
        <w:rPr>
          <w:lang w:val="en-US" w:eastAsia="ko-KR"/>
        </w:rPr>
        <w:t>.</w:t>
      </w:r>
      <w:r w:rsidR="002F6A8C">
        <w:rPr>
          <w:lang w:val="en-US" w:eastAsia="ko-KR"/>
        </w:rPr>
        <w:t xml:space="preserve"> </w:t>
      </w:r>
      <w:r w:rsidR="003B13EE" w:rsidRPr="00097D5B">
        <w:rPr>
          <w:lang w:val="en-US" w:eastAsia="ko-KR"/>
        </w:rPr>
        <w:t>The changes compared to Release 19 procedure are:</w:t>
      </w:r>
    </w:p>
    <w:p w14:paraId="7C56CBA8" w14:textId="45F2B93C" w:rsidR="00EC50F2" w:rsidRPr="00097D5B" w:rsidRDefault="009C57D6" w:rsidP="009C57D6">
      <w:pPr>
        <w:pStyle w:val="B1"/>
        <w:rPr>
          <w:lang w:eastAsia="ko-KR"/>
        </w:rPr>
      </w:pPr>
      <w:r w:rsidRPr="00097D5B">
        <w:rPr>
          <w:lang w:eastAsia="ko-KR"/>
        </w:rPr>
        <w:t>-</w:t>
      </w:r>
      <w:r w:rsidRPr="00097D5B">
        <w:rPr>
          <w:lang w:eastAsia="ko-KR"/>
        </w:rPr>
        <w:tab/>
      </w:r>
      <w:r w:rsidR="004A1EAE" w:rsidRPr="00097D5B">
        <w:rPr>
          <w:lang w:eastAsia="ko-KR"/>
        </w:rPr>
        <w:t>At VFL training</w:t>
      </w:r>
      <w:r w:rsidRPr="00097D5B">
        <w:rPr>
          <w:lang w:eastAsia="ko-KR"/>
        </w:rPr>
        <w:t xml:space="preserve"> (applicable </w:t>
      </w:r>
      <w:r w:rsidR="006E3AFE" w:rsidRPr="00097D5B">
        <w:rPr>
          <w:lang w:eastAsia="ko-KR"/>
        </w:rPr>
        <w:t>for NWDAF containing MTLF</w:t>
      </w:r>
      <w:r w:rsidRPr="00097D5B">
        <w:rPr>
          <w:lang w:eastAsia="ko-KR"/>
        </w:rPr>
        <w:t>)</w:t>
      </w:r>
    </w:p>
    <w:p w14:paraId="081644DE" w14:textId="398F6862" w:rsidR="00DF6B2D" w:rsidRPr="00097D5B" w:rsidRDefault="00DF6B2D" w:rsidP="009C57D6">
      <w:pPr>
        <w:pStyle w:val="B2"/>
        <w:rPr>
          <w:lang w:eastAsia="ko-KR"/>
        </w:rPr>
      </w:pPr>
      <w:r w:rsidRPr="00097D5B">
        <w:rPr>
          <w:lang w:eastAsia="ko-KR"/>
        </w:rPr>
        <w:t>-</w:t>
      </w:r>
      <w:r w:rsidRPr="00097D5B">
        <w:rPr>
          <w:lang w:eastAsia="ko-KR"/>
        </w:rPr>
        <w:tab/>
      </w:r>
      <w:r w:rsidR="0063544C">
        <w:rPr>
          <w:lang w:eastAsia="ko-KR"/>
        </w:rPr>
        <w:t>F</w:t>
      </w:r>
      <w:r w:rsidRPr="00097D5B">
        <w:rPr>
          <w:lang w:eastAsia="ko-KR"/>
        </w:rPr>
        <w:t>or the scenario where VFL server is an NWDAF containing AnLF that supports inference using VFL.</w:t>
      </w:r>
    </w:p>
    <w:p w14:paraId="5E77114A" w14:textId="553B5DA1" w:rsidR="00DF6B2D" w:rsidRPr="00097D5B" w:rsidRDefault="00DF6B2D" w:rsidP="00DF6B2D">
      <w:pPr>
        <w:pStyle w:val="B3"/>
        <w:rPr>
          <w:lang w:eastAsia="ko-KR"/>
        </w:rPr>
      </w:pPr>
      <w:r w:rsidRPr="00097D5B">
        <w:rPr>
          <w:lang w:eastAsia="ko-KR"/>
        </w:rPr>
        <w:t>-</w:t>
      </w:r>
      <w:r w:rsidRPr="00097D5B">
        <w:rPr>
          <w:lang w:eastAsia="ko-KR"/>
        </w:rPr>
        <w:tab/>
      </w:r>
      <w:r w:rsidR="0063544C">
        <w:rPr>
          <w:lang w:eastAsia="ko-KR"/>
        </w:rPr>
        <w:t>T</w:t>
      </w:r>
      <w:r w:rsidRPr="00097D5B">
        <w:rPr>
          <w:lang w:eastAsia="ko-KR"/>
        </w:rPr>
        <w:t>he VFL Server (NWDAF containing AnLF) requests an ML model from the VFL server supporting VFL training (NWDAF containing MTLF) and receives</w:t>
      </w:r>
      <w:r w:rsidR="006E3AFE" w:rsidRPr="00097D5B">
        <w:rPr>
          <w:lang w:eastAsia="ko-KR"/>
        </w:rPr>
        <w:t xml:space="preserve"> </w:t>
      </w:r>
      <w:r w:rsidRPr="00097D5B">
        <w:rPr>
          <w:lang w:eastAsia="ko-KR"/>
        </w:rPr>
        <w:t>a VFL correlation ID</w:t>
      </w:r>
      <w:r w:rsidR="006E3AFE" w:rsidRPr="00097D5B">
        <w:rPr>
          <w:lang w:eastAsia="ko-KR"/>
        </w:rPr>
        <w:t>, a local ML model used by the VFL server used for training (if applicable)</w:t>
      </w:r>
      <w:r w:rsidR="001E1511" w:rsidRPr="00097D5B">
        <w:rPr>
          <w:lang w:eastAsia="ko-KR"/>
        </w:rPr>
        <w:t>, a list of VFL client ID(s) and associated Feature ID(s) used during VFL training</w:t>
      </w:r>
      <w:r w:rsidRPr="00097D5B">
        <w:rPr>
          <w:lang w:eastAsia="ko-KR"/>
        </w:rPr>
        <w:t xml:space="preserve"> and contribution weights</w:t>
      </w:r>
      <w:r w:rsidR="001E1511" w:rsidRPr="00097D5B">
        <w:rPr>
          <w:lang w:eastAsia="ko-KR"/>
        </w:rPr>
        <w:t xml:space="preserve"> for each VFL participant.</w:t>
      </w:r>
      <w:r w:rsidRPr="00097D5B">
        <w:rPr>
          <w:lang w:eastAsia="ko-KR"/>
        </w:rPr>
        <w:t xml:space="preserve"> </w:t>
      </w:r>
    </w:p>
    <w:p w14:paraId="019D1DB1" w14:textId="7EC7006E" w:rsidR="00A10FDD" w:rsidRPr="00097D5B" w:rsidRDefault="00A10FDD" w:rsidP="00DF6B2D">
      <w:pPr>
        <w:pStyle w:val="B3"/>
        <w:rPr>
          <w:lang w:eastAsia="ko-KR"/>
        </w:rPr>
      </w:pPr>
      <w:r w:rsidRPr="00097D5B">
        <w:rPr>
          <w:lang w:eastAsia="ko-KR"/>
        </w:rPr>
        <w:t>-</w:t>
      </w:r>
      <w:r w:rsidRPr="00097D5B">
        <w:rPr>
          <w:lang w:eastAsia="ko-KR"/>
        </w:rPr>
        <w:tab/>
        <w:t>If the VFL server (NWDAF containing AnLF) does not receive a model then the VFL server reverts back to the applicable procedures defined in Case A-D.</w:t>
      </w:r>
    </w:p>
    <w:p w14:paraId="73DD14D0" w14:textId="4A21BED1" w:rsidR="004A1EAE" w:rsidRPr="00097D5B" w:rsidRDefault="009C57D6" w:rsidP="009C57D6">
      <w:pPr>
        <w:pStyle w:val="B1"/>
        <w:rPr>
          <w:lang w:eastAsia="ko-KR"/>
        </w:rPr>
      </w:pPr>
      <w:r w:rsidRPr="00097D5B">
        <w:rPr>
          <w:lang w:eastAsia="ko-KR"/>
        </w:rPr>
        <w:t>-</w:t>
      </w:r>
      <w:r w:rsidRPr="00097D5B">
        <w:rPr>
          <w:lang w:eastAsia="ko-KR"/>
        </w:rPr>
        <w:tab/>
      </w:r>
      <w:r w:rsidR="004A1EAE" w:rsidRPr="00097D5B">
        <w:rPr>
          <w:lang w:eastAsia="ko-KR"/>
        </w:rPr>
        <w:t>At VFL inference</w:t>
      </w:r>
    </w:p>
    <w:p w14:paraId="44103D2E" w14:textId="051025B3" w:rsidR="00267AD1" w:rsidRDefault="009C57D6" w:rsidP="009C57D6">
      <w:pPr>
        <w:pStyle w:val="B2"/>
        <w:rPr>
          <w:lang w:eastAsia="ko-KR"/>
        </w:rPr>
      </w:pPr>
      <w:r w:rsidRPr="00097D5B">
        <w:rPr>
          <w:lang w:eastAsia="ko-KR"/>
        </w:rPr>
        <w:t>-</w:t>
      </w:r>
      <w:r w:rsidRPr="00097D5B">
        <w:rPr>
          <w:lang w:eastAsia="ko-KR"/>
        </w:rPr>
        <w:tab/>
      </w:r>
      <w:r w:rsidR="00267AD1" w:rsidRPr="00097D5B">
        <w:rPr>
          <w:lang w:eastAsia="ko-KR"/>
        </w:rPr>
        <w:t>VFL server</w:t>
      </w:r>
      <w:r w:rsidR="00DF6B2D" w:rsidRPr="00097D5B">
        <w:rPr>
          <w:lang w:eastAsia="ko-KR"/>
        </w:rPr>
        <w:t xml:space="preserve"> for inference (NWDAF containing AnLF)</w:t>
      </w:r>
      <w:r w:rsidR="00267AD1" w:rsidRPr="00097D5B">
        <w:rPr>
          <w:lang w:eastAsia="ko-KR"/>
        </w:rPr>
        <w:t xml:space="preserve"> discovers </w:t>
      </w:r>
      <w:r w:rsidR="001E1511" w:rsidRPr="00097D5B">
        <w:rPr>
          <w:lang w:eastAsia="ko-KR"/>
        </w:rPr>
        <w:t xml:space="preserve">for each VFL client used during training </w:t>
      </w:r>
      <w:r w:rsidR="00267AD1" w:rsidRPr="00097D5B">
        <w:rPr>
          <w:lang w:eastAsia="ko-KR"/>
        </w:rPr>
        <w:t xml:space="preserve">the VFL clients for inference </w:t>
      </w:r>
      <w:r w:rsidR="00DF6B2D" w:rsidRPr="00097D5B">
        <w:rPr>
          <w:lang w:eastAsia="ko-KR"/>
        </w:rPr>
        <w:t xml:space="preserve">(NWDAF containing AnLF) that support the list of Feature ID(s) </w:t>
      </w:r>
      <w:r w:rsidR="001E1511" w:rsidRPr="00097D5B">
        <w:rPr>
          <w:lang w:eastAsia="ko-KR"/>
        </w:rPr>
        <w:t xml:space="preserve">that each VFL client for training used during VFL training </w:t>
      </w:r>
      <w:r w:rsidR="0063544C">
        <w:rPr>
          <w:lang w:eastAsia="ko-KR"/>
        </w:rPr>
        <w:t>(no additional changes needed in the procedure)</w:t>
      </w:r>
    </w:p>
    <w:p w14:paraId="49B4B8F9" w14:textId="2F21B952" w:rsidR="001E1511" w:rsidRDefault="001E1511" w:rsidP="009C57D6">
      <w:pPr>
        <w:pStyle w:val="B2"/>
        <w:rPr>
          <w:lang w:eastAsia="ko-KR"/>
        </w:rPr>
      </w:pPr>
      <w:r w:rsidRPr="0063544C">
        <w:rPr>
          <w:lang w:eastAsia="ko-KR"/>
        </w:rPr>
        <w:t>-</w:t>
      </w:r>
      <w:r w:rsidRPr="0063544C">
        <w:rPr>
          <w:lang w:eastAsia="ko-KR"/>
        </w:rPr>
        <w:tab/>
        <w:t xml:space="preserve">VFL server for inference (NWDAF containing AnLF) includes in the VFL inference request to each VFL client for inference </w:t>
      </w:r>
      <w:r w:rsidR="00165F73" w:rsidRPr="0063544C">
        <w:rPr>
          <w:lang w:eastAsia="ko-KR"/>
        </w:rPr>
        <w:t>the VFL client ID used for training and associated Feature ID(s).</w:t>
      </w:r>
    </w:p>
    <w:p w14:paraId="7E5077FF" w14:textId="49E60EC9" w:rsidR="009C57D6" w:rsidRPr="009C57D6" w:rsidRDefault="009C57D6" w:rsidP="001E1511">
      <w:pPr>
        <w:pStyle w:val="B2"/>
        <w:rPr>
          <w:highlight w:val="yellow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67AD1" w:rsidRPr="009C57D6">
        <w:rPr>
          <w:lang w:eastAsia="ko-KR"/>
        </w:rPr>
        <w:t>VFL clients for inference</w:t>
      </w:r>
      <w:r w:rsidR="00CF3285" w:rsidRPr="009C57D6">
        <w:rPr>
          <w:lang w:eastAsia="ko-KR"/>
        </w:rPr>
        <w:t xml:space="preserve"> </w:t>
      </w:r>
      <w:r w:rsidR="00165F73">
        <w:rPr>
          <w:lang w:eastAsia="ko-KR"/>
        </w:rPr>
        <w:t xml:space="preserve">retrieve the local model from the VFL client for training </w:t>
      </w:r>
      <w:r w:rsidR="0063544C">
        <w:rPr>
          <w:lang w:eastAsia="ko-KR"/>
        </w:rPr>
        <w:t xml:space="preserve">using the VFL correlation ID </w:t>
      </w:r>
      <w:r w:rsidR="00165F73">
        <w:rPr>
          <w:lang w:eastAsia="ko-KR"/>
        </w:rPr>
        <w:t>and initiates inference using the local model.</w:t>
      </w:r>
    </w:p>
    <w:p w14:paraId="6584F4E5" w14:textId="3608B6EF" w:rsidR="00267AD1" w:rsidRPr="0063544C" w:rsidRDefault="009C57D6" w:rsidP="009C57D6">
      <w:pPr>
        <w:pStyle w:val="B2"/>
        <w:rPr>
          <w:lang w:eastAsia="ko-KR"/>
        </w:rPr>
      </w:pPr>
      <w:r w:rsidRPr="0063544C">
        <w:rPr>
          <w:lang w:eastAsia="ko-KR"/>
        </w:rPr>
        <w:t>-</w:t>
      </w:r>
      <w:r w:rsidRPr="0063544C">
        <w:rPr>
          <w:lang w:eastAsia="ko-KR"/>
        </w:rPr>
        <w:tab/>
      </w:r>
      <w:r w:rsidR="00267AD1" w:rsidRPr="0063544C">
        <w:rPr>
          <w:lang w:eastAsia="ko-KR"/>
        </w:rPr>
        <w:t xml:space="preserve">VFL server </w:t>
      </w:r>
      <w:r w:rsidR="00D864F0" w:rsidRPr="0063544C">
        <w:rPr>
          <w:lang w:eastAsia="ko-KR"/>
        </w:rPr>
        <w:t xml:space="preserve">(for inference) </w:t>
      </w:r>
      <w:r w:rsidR="00165F73" w:rsidRPr="0063544C">
        <w:rPr>
          <w:lang w:eastAsia="ko-KR"/>
        </w:rPr>
        <w:t xml:space="preserve">aggregates the inference output from each VFL client </w:t>
      </w:r>
      <w:r w:rsidR="000B64BE" w:rsidRPr="0063544C">
        <w:rPr>
          <w:lang w:eastAsia="ko-KR"/>
        </w:rPr>
        <w:t>taking into account accuracy of model and contribution weights.</w:t>
      </w:r>
    </w:p>
    <w:p w14:paraId="2F1AA430" w14:textId="77777777" w:rsidR="00267AD1" w:rsidRPr="004A1EAE" w:rsidRDefault="00267AD1" w:rsidP="009C57D6">
      <w:pPr>
        <w:pStyle w:val="B2"/>
        <w:rPr>
          <w:lang w:eastAsia="ko-KR"/>
        </w:rPr>
      </w:pPr>
    </w:p>
    <w:p w14:paraId="75E09E36" w14:textId="07C2F9EB" w:rsidR="00544B69" w:rsidRDefault="00790175" w:rsidP="00790175">
      <w:pPr>
        <w:pStyle w:val="Heading2"/>
        <w:rPr>
          <w:lang w:val="en-US" w:eastAsia="ko-KR"/>
        </w:rPr>
      </w:pPr>
      <w:r>
        <w:rPr>
          <w:lang w:val="en-US" w:eastAsia="ko-KR"/>
        </w:rPr>
        <w:t>1.2</w:t>
      </w:r>
      <w:r>
        <w:rPr>
          <w:lang w:val="en-US" w:eastAsia="ko-KR"/>
        </w:rPr>
        <w:tab/>
      </w:r>
      <w:r w:rsidR="0067689F">
        <w:rPr>
          <w:lang w:val="en-US" w:eastAsia="ko-KR"/>
        </w:rPr>
        <w:t>Solution</w:t>
      </w:r>
    </w:p>
    <w:p w14:paraId="52E92809" w14:textId="654E96A7" w:rsidR="004C1B4E" w:rsidRPr="004C1B4E" w:rsidRDefault="004C1B4E" w:rsidP="004C1B4E">
      <w:pPr>
        <w:rPr>
          <w:lang w:val="en-US" w:eastAsia="ko-KR"/>
        </w:rPr>
      </w:pPr>
      <w:r>
        <w:rPr>
          <w:lang w:val="en-US" w:eastAsia="ko-KR"/>
        </w:rPr>
        <w:t>The following flow diagram describes the VFL inference procedure for the case where the VFL server/clients for inference are different from the VFL server/clients for training.</w:t>
      </w:r>
    </w:p>
    <w:p w14:paraId="7F89E467" w14:textId="3CC908FD" w:rsidR="0067689F" w:rsidRDefault="00165F73" w:rsidP="00DA34A2">
      <w:r>
        <w:object w:dxaOrig="26971" w:dyaOrig="17281" w14:anchorId="0A11EF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65pt;height:321.25pt" o:ole="">
            <v:imagedata r:id="rId11" o:title=""/>
          </v:shape>
          <o:OLEObject Type="Embed" ProgID="Visio.Drawing.15" ShapeID="_x0000_i1025" DrawAspect="Content" ObjectID="_1816783431" r:id="rId12"/>
        </w:object>
      </w:r>
    </w:p>
    <w:p w14:paraId="18BDA506" w14:textId="59FBBAF7" w:rsidR="004C1B4E" w:rsidRDefault="004C1B4E" w:rsidP="004C1B4E">
      <w:pPr>
        <w:pStyle w:val="TF"/>
        <w:rPr>
          <w:lang w:eastAsia="ko-KR"/>
        </w:rPr>
      </w:pPr>
      <w:r>
        <w:rPr>
          <w:lang w:eastAsia="ko-KR"/>
        </w:rPr>
        <w:t>Figure 1.2-1: Proposal for support of distributed inference</w:t>
      </w:r>
    </w:p>
    <w:p w14:paraId="6AA77BD0" w14:textId="69EF49AD" w:rsidR="00872AB9" w:rsidRDefault="00E3064E" w:rsidP="00965B29">
      <w:pPr>
        <w:pStyle w:val="B1"/>
        <w:numPr>
          <w:ilvl w:val="0"/>
          <w:numId w:val="238"/>
        </w:numPr>
        <w:rPr>
          <w:lang w:eastAsia="ko-KR"/>
        </w:rPr>
      </w:pPr>
      <w:bookmarkStart w:id="1" w:name="_Hlk161241255"/>
      <w:r>
        <w:t xml:space="preserve">Based on consumer request the VFL server </w:t>
      </w:r>
      <w:r w:rsidR="00855F2F">
        <w:t xml:space="preserve">supporting only VFL inference </w:t>
      </w:r>
      <w:r>
        <w:t>(</w:t>
      </w:r>
      <w:r w:rsidR="00855F2F">
        <w:t xml:space="preserve">i.e. an NWDAF containing </w:t>
      </w:r>
      <w:r>
        <w:t xml:space="preserve">AnLF) request an ML model </w:t>
      </w:r>
    </w:p>
    <w:p w14:paraId="55B12380" w14:textId="76B5B647" w:rsidR="00965B29" w:rsidRDefault="00965B29" w:rsidP="00965B29">
      <w:pPr>
        <w:pStyle w:val="B1"/>
        <w:rPr>
          <w:lang w:eastAsia="ko-KR"/>
        </w:rPr>
      </w:pPr>
      <w:r>
        <w:t>2.</w:t>
      </w:r>
      <w:r w:rsidR="00236962">
        <w:tab/>
      </w:r>
      <w:r>
        <w:t xml:space="preserve">VFL server </w:t>
      </w:r>
      <w:r w:rsidR="00855F2F">
        <w:t xml:space="preserve">supporting only training using VFL </w:t>
      </w:r>
      <w:r w:rsidR="00F23D10">
        <w:t>(</w:t>
      </w:r>
      <w:r w:rsidR="00855F2F">
        <w:t xml:space="preserve">i.e. NWDAF containing </w:t>
      </w:r>
      <w:r w:rsidR="00F23D10">
        <w:t>MTLF)</w:t>
      </w:r>
      <w:r w:rsidR="00DF6B2D">
        <w:t xml:space="preserve"> may</w:t>
      </w:r>
      <w:r w:rsidR="00F23D10">
        <w:t xml:space="preserve"> </w:t>
      </w:r>
      <w:r>
        <w:t xml:space="preserve">start training procedure as per </w:t>
      </w:r>
      <w:r w:rsidR="00236962">
        <w:t xml:space="preserve">step 1-7 of Figure </w:t>
      </w:r>
      <w:proofErr w:type="spellStart"/>
      <w:r w:rsidR="00236962">
        <w:rPr>
          <w:lang w:eastAsia="ko-KR"/>
        </w:rPr>
        <w:t>6.2H.2.3.1</w:t>
      </w:r>
      <w:proofErr w:type="spellEnd"/>
      <w:r w:rsidR="00236962">
        <w:rPr>
          <w:lang w:eastAsia="ko-KR"/>
        </w:rPr>
        <w:t>-1</w:t>
      </w:r>
      <w:r w:rsidR="00DF6B2D">
        <w:rPr>
          <w:lang w:eastAsia="ko-KR"/>
        </w:rPr>
        <w:t>.</w:t>
      </w:r>
    </w:p>
    <w:p w14:paraId="628DD989" w14:textId="3B217737" w:rsidR="00F23D10" w:rsidRPr="00F23D10" w:rsidRDefault="00236962" w:rsidP="00F23D10">
      <w:pPr>
        <w:pStyle w:val="B1"/>
        <w:rPr>
          <w:lang w:val="en-GB"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When training is complete the </w:t>
      </w:r>
      <w:r w:rsidR="00855F2F">
        <w:rPr>
          <w:lang w:eastAsia="ko-KR"/>
        </w:rPr>
        <w:t xml:space="preserve">NWDAF containing MTLF supporting </w:t>
      </w:r>
      <w:r>
        <w:rPr>
          <w:lang w:eastAsia="ko-KR"/>
        </w:rPr>
        <w:t>VFL server</w:t>
      </w:r>
      <w:r w:rsidR="00F23D10">
        <w:rPr>
          <w:lang w:val="en-GB" w:eastAsia="ko-KR"/>
        </w:rPr>
        <w:t xml:space="preserve"> </w:t>
      </w:r>
      <w:r w:rsidR="002F7A59">
        <w:rPr>
          <w:lang w:val="en-GB" w:eastAsia="ko-KR"/>
        </w:rPr>
        <w:t xml:space="preserve">provides to the VFL server </w:t>
      </w:r>
      <w:r w:rsidR="002F7A59" w:rsidRPr="0063544C">
        <w:rPr>
          <w:lang w:val="en-GB" w:eastAsia="ko-KR"/>
        </w:rPr>
        <w:t>supporting inference</w:t>
      </w:r>
      <w:r w:rsidR="002A59CF">
        <w:rPr>
          <w:lang w:val="en-GB" w:eastAsia="ko-KR"/>
        </w:rPr>
        <w:t>:</w:t>
      </w:r>
      <w:r w:rsidR="00F23D10" w:rsidRPr="0063544C">
        <w:rPr>
          <w:lang w:val="en-GB" w:eastAsia="ko-KR"/>
        </w:rPr>
        <w:t xml:space="preserve"> VFL correlation id</w:t>
      </w:r>
      <w:r w:rsidR="002F7A59" w:rsidRPr="0063544C">
        <w:rPr>
          <w:lang w:val="en-GB" w:eastAsia="ko-KR"/>
        </w:rPr>
        <w:t xml:space="preserve">, the local model of the VFL server used at training and associated Feature ID(s) (if applicable), a list of participating VFL clients during VFL training and their associated Feature ID(s) and  contribution </w:t>
      </w:r>
      <w:r w:rsidR="00F23D10" w:rsidRPr="0063544C">
        <w:rPr>
          <w:lang w:val="en-GB" w:eastAsia="ko-KR"/>
        </w:rPr>
        <w:t>weights.</w:t>
      </w:r>
    </w:p>
    <w:p w14:paraId="4D6A69A6" w14:textId="3AE7C12C" w:rsidR="00EF20ED" w:rsidRDefault="00F23D10" w:rsidP="00F23D10">
      <w:r>
        <w:t xml:space="preserve">The VFL server (AnLF) </w:t>
      </w:r>
      <w:r w:rsidR="00EF20ED">
        <w:t xml:space="preserve">performs inference by first </w:t>
      </w:r>
      <w:r w:rsidR="00EF20ED" w:rsidRPr="00A21938">
        <w:t>selecting the VFL clients that can provide intermediate inference output.</w:t>
      </w:r>
      <w:r>
        <w:t xml:space="preserve"> </w:t>
      </w:r>
      <w:r w:rsidR="002F7A59">
        <w:t>For each VFL client participating during VFL training the</w:t>
      </w:r>
      <w:r>
        <w:t xml:space="preserve">e VFL server discovers VFL clients </w:t>
      </w:r>
      <w:r w:rsidR="002F7A59">
        <w:t xml:space="preserve">for inference </w:t>
      </w:r>
      <w:r>
        <w:t xml:space="preserve">from the </w:t>
      </w:r>
      <w:proofErr w:type="spellStart"/>
      <w:r>
        <w:t>NRF</w:t>
      </w:r>
      <w:proofErr w:type="spellEnd"/>
      <w:r w:rsidR="002F7A59">
        <w:t xml:space="preserve"> </w:t>
      </w:r>
      <w:r>
        <w:t>.</w:t>
      </w:r>
    </w:p>
    <w:p w14:paraId="0663EA89" w14:textId="5E49AFBA" w:rsidR="00EF20ED" w:rsidRPr="00813EB4" w:rsidRDefault="00F23D10" w:rsidP="00EF20ED">
      <w:pPr>
        <w:pStyle w:val="B1"/>
      </w:pPr>
      <w:r>
        <w:t>4</w:t>
      </w:r>
      <w:r w:rsidR="00EF20ED" w:rsidRPr="00A21938">
        <w:t>.</w:t>
      </w:r>
      <w:r w:rsidR="00EF20ED" w:rsidRPr="00A21938">
        <w:tab/>
      </w:r>
      <w:r w:rsidR="00EF20ED" w:rsidRPr="0063544C">
        <w:t xml:space="preserve">The </w:t>
      </w:r>
      <w:r w:rsidRPr="0063544C">
        <w:t>VFL server (</w:t>
      </w:r>
      <w:r w:rsidR="00EF20ED" w:rsidRPr="0063544C">
        <w:t>AnLF</w:t>
      </w:r>
      <w:r w:rsidRPr="0063544C">
        <w:t xml:space="preserve">) sends an </w:t>
      </w:r>
      <w:proofErr w:type="spellStart"/>
      <w:r w:rsidRPr="0063544C">
        <w:t>Nnrf_NFDiscovery</w:t>
      </w:r>
      <w:proofErr w:type="spellEnd"/>
      <w:r w:rsidRPr="0063544C">
        <w:t xml:space="preserve"> request including</w:t>
      </w:r>
      <w:r w:rsidR="00EF20ED" w:rsidRPr="0063544C">
        <w:t xml:space="preserve"> Analytic ID, VFL client indication, Feature ID</w:t>
      </w:r>
      <w:r w:rsidR="00947446" w:rsidRPr="0063544C">
        <w:t>(s)</w:t>
      </w:r>
      <w:r w:rsidR="00A10FDD" w:rsidRPr="0063544C">
        <w:t xml:space="preserve">, </w:t>
      </w:r>
      <w:r w:rsidR="002F7A59" w:rsidRPr="0063544C">
        <w:t xml:space="preserve">NF type, </w:t>
      </w:r>
      <w:r w:rsidR="00A10FDD" w:rsidRPr="0063544C">
        <w:t>VFL interoperability I</w:t>
      </w:r>
      <w:r w:rsidR="00A10FDD" w:rsidRPr="002A59CF">
        <w:t>D</w:t>
      </w:r>
      <w:r w:rsidR="00EF20ED" w:rsidRPr="002A59CF">
        <w:t>.</w:t>
      </w:r>
      <w:r w:rsidR="00EF20ED" w:rsidRPr="00813EB4">
        <w:t xml:space="preserve"> </w:t>
      </w:r>
    </w:p>
    <w:p w14:paraId="42294C75" w14:textId="5F1A08D1" w:rsidR="00EF20ED" w:rsidRPr="00A21938" w:rsidRDefault="00947446" w:rsidP="00EF20ED">
      <w:pPr>
        <w:pStyle w:val="B1"/>
      </w:pPr>
      <w:r>
        <w:t>5</w:t>
      </w:r>
      <w:r w:rsidR="00EF20ED" w:rsidRPr="00A21938">
        <w:t>.</w:t>
      </w:r>
      <w:r w:rsidR="00EF20ED" w:rsidRPr="00A21938">
        <w:tab/>
        <w:t xml:space="preserve">The </w:t>
      </w:r>
      <w:proofErr w:type="spellStart"/>
      <w:r w:rsidR="00EF20ED" w:rsidRPr="00A21938">
        <w:t>NRF</w:t>
      </w:r>
      <w:proofErr w:type="spellEnd"/>
      <w:r w:rsidR="00EF20ED" w:rsidRPr="00A21938">
        <w:t xml:space="preserve"> responds with a list of candidates</w:t>
      </w:r>
    </w:p>
    <w:p w14:paraId="6129BF8F" w14:textId="11DED603" w:rsidR="00813EB4" w:rsidRPr="0063544C" w:rsidRDefault="00947446" w:rsidP="00EF20ED">
      <w:pPr>
        <w:pStyle w:val="B1"/>
      </w:pPr>
      <w:r w:rsidRPr="0063544C">
        <w:t>6</w:t>
      </w:r>
      <w:r w:rsidR="00EF20ED" w:rsidRPr="0063544C">
        <w:t>.</w:t>
      </w:r>
      <w:r w:rsidR="00EF20ED" w:rsidRPr="0063544C">
        <w:tab/>
        <w:t xml:space="preserve">The AnLF VFL Server selects VFL clients </w:t>
      </w:r>
      <w:r w:rsidR="00813EB4" w:rsidRPr="0063544C">
        <w:t>supporting the Features received in step 3.</w:t>
      </w:r>
    </w:p>
    <w:p w14:paraId="03CF9278" w14:textId="0BB3B2CB" w:rsidR="00813EB4" w:rsidRPr="0063544C" w:rsidRDefault="002F7A59" w:rsidP="00813EB4">
      <w:r w:rsidRPr="0063544C">
        <w:t>T</w:t>
      </w:r>
      <w:r w:rsidR="00813EB4" w:rsidRPr="0063544C">
        <w:t xml:space="preserve">he VFL server sends to each VFL client an inference request including the VFL correlation ID and </w:t>
      </w:r>
      <w:r w:rsidRPr="0063544C">
        <w:t>to each VFL client for inference the VFL client ID and the Feature ID(s) used for training</w:t>
      </w:r>
      <w:r w:rsidR="00813EB4" w:rsidRPr="0063544C">
        <w:t>.</w:t>
      </w:r>
    </w:p>
    <w:p w14:paraId="4566F14E" w14:textId="0BF92945" w:rsidR="00EF20ED" w:rsidRPr="001E3E2D" w:rsidRDefault="00813EB4" w:rsidP="00EF20ED">
      <w:pPr>
        <w:pStyle w:val="B1"/>
        <w:rPr>
          <w:lang w:val="en-GB"/>
        </w:rPr>
      </w:pPr>
      <w:r w:rsidRPr="0063544C">
        <w:lastRenderedPageBreak/>
        <w:t xml:space="preserve">7. </w:t>
      </w:r>
      <w:r w:rsidR="001E3E2D" w:rsidRPr="0063544C">
        <w:t xml:space="preserve">The VFL server (AnLF) sends an </w:t>
      </w:r>
      <w:proofErr w:type="spellStart"/>
      <w:r w:rsidR="001E3E2D" w:rsidRPr="0063544C">
        <w:t>Nwdaf_VFLInference</w:t>
      </w:r>
      <w:proofErr w:type="spellEnd"/>
      <w:r w:rsidR="001E3E2D" w:rsidRPr="0063544C">
        <w:t xml:space="preserve"> request</w:t>
      </w:r>
      <w:r w:rsidR="00EF20ED" w:rsidRPr="0063544C">
        <w:t xml:space="preserve"> including to each VFL client: The Analytics</w:t>
      </w:r>
      <w:r w:rsidR="00EF20ED" w:rsidRPr="00A21938">
        <w:t xml:space="preserve"> ID</w:t>
      </w:r>
      <w:r w:rsidR="001E3E2D">
        <w:t>,</w:t>
      </w:r>
      <w:r w:rsidR="00EF20ED" w:rsidRPr="00A21938">
        <w:t xml:space="preserve"> VFL </w:t>
      </w:r>
      <w:r w:rsidR="001E3E2D">
        <w:t>correlation</w:t>
      </w:r>
      <w:r w:rsidR="00EF20ED" w:rsidRPr="00A21938">
        <w:t xml:space="preserve"> ID</w:t>
      </w:r>
      <w:r w:rsidR="003426F3">
        <w:t>, VFL client ID for training</w:t>
      </w:r>
      <w:r w:rsidR="001E3E2D">
        <w:t xml:space="preserve"> and list of Feature ID(s).</w:t>
      </w:r>
    </w:p>
    <w:p w14:paraId="0D19038A" w14:textId="0ACBAB02" w:rsidR="00296F63" w:rsidRDefault="003426F3" w:rsidP="00EF20ED">
      <w:pPr>
        <w:pStyle w:val="B1"/>
      </w:pPr>
      <w:r>
        <w:t>8</w:t>
      </w:r>
      <w:r w:rsidR="00EF20ED" w:rsidRPr="00A21938">
        <w:t>.</w:t>
      </w:r>
      <w:r w:rsidR="00EF20ED" w:rsidRPr="00A21938">
        <w:tab/>
      </w:r>
      <w:r w:rsidR="00296F63">
        <w:t xml:space="preserve">Each </w:t>
      </w:r>
      <w:r w:rsidR="00EF20ED" w:rsidRPr="00A21938">
        <w:t>VFL client</w:t>
      </w:r>
      <w:r w:rsidR="00296F63">
        <w:t xml:space="preserve"> (AnLF) requests a local model </w:t>
      </w:r>
      <w:r>
        <w:t xml:space="preserve">from the VFL client used for training including </w:t>
      </w:r>
      <w:r w:rsidR="00296F63">
        <w:t>the VFL correlation ID, list of Feature ID(s)</w:t>
      </w:r>
      <w:r w:rsidR="007C6BCC">
        <w:t>, ML model interoperability indicator</w:t>
      </w:r>
      <w:r w:rsidR="00296F63">
        <w:t>.</w:t>
      </w:r>
    </w:p>
    <w:p w14:paraId="47390553" w14:textId="426C2EB6" w:rsidR="00296F63" w:rsidRDefault="003426F3" w:rsidP="00EF20ED">
      <w:pPr>
        <w:pStyle w:val="B1"/>
      </w:pPr>
      <w:r>
        <w:t>9</w:t>
      </w:r>
      <w:r w:rsidR="00296F63">
        <w:t xml:space="preserve">. The VFL client (MTLF) sends the local model available </w:t>
      </w:r>
    </w:p>
    <w:p w14:paraId="1ACF6EE9" w14:textId="17B5D989" w:rsidR="00EC1602" w:rsidRDefault="00EC1602" w:rsidP="00EF20ED">
      <w:pPr>
        <w:pStyle w:val="B1"/>
      </w:pPr>
      <w:r>
        <w:t>1</w:t>
      </w:r>
      <w:r w:rsidR="003426F3">
        <w:t>0</w:t>
      </w:r>
      <w:r>
        <w:t>.</w:t>
      </w:r>
      <w:r>
        <w:tab/>
        <w:t xml:space="preserve">The VFL server (AnLF) starts the VFL inference procedure as described in steps 2-7 Figure </w:t>
      </w:r>
      <w:proofErr w:type="spellStart"/>
      <w:r w:rsidRPr="00EC1602">
        <w:t>6.2H.2.4.2</w:t>
      </w:r>
      <w:proofErr w:type="spellEnd"/>
      <w:r w:rsidRPr="00EC1602">
        <w:t>-1</w:t>
      </w:r>
      <w:r>
        <w:t>.</w:t>
      </w:r>
    </w:p>
    <w:bookmarkEnd w:id="1"/>
    <w:p w14:paraId="2B664A40" w14:textId="77777777" w:rsidR="004C1B4E" w:rsidRDefault="004C1B4E" w:rsidP="00DA34A2">
      <w:pPr>
        <w:rPr>
          <w:lang w:val="en-US" w:eastAsia="ko-KR"/>
        </w:rPr>
      </w:pPr>
    </w:p>
    <w:sectPr w:rsidR="004C1B4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453A" w14:textId="77777777" w:rsidR="00834A04" w:rsidRDefault="00834A04">
      <w:r>
        <w:separator/>
      </w:r>
    </w:p>
  </w:endnote>
  <w:endnote w:type="continuationSeparator" w:id="0">
    <w:p w14:paraId="0CD252C4" w14:textId="77777777" w:rsidR="00834A04" w:rsidRDefault="0083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41FCF" w14:textId="77777777" w:rsidR="00834A04" w:rsidRDefault="00834A04">
      <w:r>
        <w:separator/>
      </w:r>
    </w:p>
  </w:footnote>
  <w:footnote w:type="continuationSeparator" w:id="0">
    <w:p w14:paraId="54B53742" w14:textId="77777777" w:rsidR="00834A04" w:rsidRDefault="00834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8CCC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243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36A8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0E63"/>
    <w:multiLevelType w:val="hybridMultilevel"/>
    <w:tmpl w:val="0636A656"/>
    <w:lvl w:ilvl="0" w:tplc="DF344B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7399"/>
    <w:multiLevelType w:val="hybridMultilevel"/>
    <w:tmpl w:val="47E20394"/>
    <w:lvl w:ilvl="0" w:tplc="A296DA4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415712"/>
    <w:multiLevelType w:val="hybridMultilevel"/>
    <w:tmpl w:val="4852F106"/>
    <w:lvl w:ilvl="0" w:tplc="B5C4985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E603CB"/>
    <w:multiLevelType w:val="hybridMultilevel"/>
    <w:tmpl w:val="BD7CB896"/>
    <w:lvl w:ilvl="0" w:tplc="5E0433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9"/>
  </w:num>
  <w:num w:numId="2" w16cid:durableId="269316208">
    <w:abstractNumId w:val="6"/>
  </w:num>
  <w:num w:numId="3" w16cid:durableId="1527717177">
    <w:abstractNumId w:val="11"/>
  </w:num>
  <w:num w:numId="4" w16cid:durableId="226961745">
    <w:abstractNumId w:val="8"/>
  </w:num>
  <w:num w:numId="5" w16cid:durableId="2053186157">
    <w:abstractNumId w:val="4"/>
  </w:num>
  <w:num w:numId="6" w16cid:durableId="1917862507">
    <w:abstractNumId w:val="2"/>
  </w:num>
  <w:num w:numId="7" w16cid:durableId="541599495">
    <w:abstractNumId w:val="1"/>
  </w:num>
  <w:num w:numId="8" w16cid:durableId="109320134">
    <w:abstractNumId w:val="0"/>
  </w:num>
  <w:num w:numId="9" w16cid:durableId="492377340">
    <w:abstractNumId w:val="2"/>
  </w:num>
  <w:num w:numId="10" w16cid:durableId="982999603">
    <w:abstractNumId w:val="1"/>
  </w:num>
  <w:num w:numId="11" w16cid:durableId="857282088">
    <w:abstractNumId w:val="0"/>
  </w:num>
  <w:num w:numId="12" w16cid:durableId="2027168554">
    <w:abstractNumId w:val="2"/>
  </w:num>
  <w:num w:numId="13" w16cid:durableId="714889557">
    <w:abstractNumId w:val="1"/>
  </w:num>
  <w:num w:numId="14" w16cid:durableId="868294289">
    <w:abstractNumId w:val="0"/>
  </w:num>
  <w:num w:numId="15" w16cid:durableId="295528321">
    <w:abstractNumId w:val="2"/>
  </w:num>
  <w:num w:numId="16" w16cid:durableId="1368022483">
    <w:abstractNumId w:val="1"/>
  </w:num>
  <w:num w:numId="17" w16cid:durableId="66004963">
    <w:abstractNumId w:val="0"/>
  </w:num>
  <w:num w:numId="18" w16cid:durableId="797575092">
    <w:abstractNumId w:val="2"/>
  </w:num>
  <w:num w:numId="19" w16cid:durableId="538279019">
    <w:abstractNumId w:val="1"/>
  </w:num>
  <w:num w:numId="20" w16cid:durableId="495461474">
    <w:abstractNumId w:val="0"/>
  </w:num>
  <w:num w:numId="21" w16cid:durableId="329069400">
    <w:abstractNumId w:val="2"/>
  </w:num>
  <w:num w:numId="22" w16cid:durableId="1546411211">
    <w:abstractNumId w:val="1"/>
  </w:num>
  <w:num w:numId="23" w16cid:durableId="81723418">
    <w:abstractNumId w:val="0"/>
  </w:num>
  <w:num w:numId="24" w16cid:durableId="1666131625">
    <w:abstractNumId w:val="2"/>
  </w:num>
  <w:num w:numId="25" w16cid:durableId="1527670310">
    <w:abstractNumId w:val="1"/>
  </w:num>
  <w:num w:numId="26" w16cid:durableId="1326081699">
    <w:abstractNumId w:val="0"/>
  </w:num>
  <w:num w:numId="27" w16cid:durableId="913130434">
    <w:abstractNumId w:val="2"/>
  </w:num>
  <w:num w:numId="28" w16cid:durableId="594823886">
    <w:abstractNumId w:val="1"/>
  </w:num>
  <w:num w:numId="29" w16cid:durableId="152569175">
    <w:abstractNumId w:val="0"/>
  </w:num>
  <w:num w:numId="30" w16cid:durableId="1112168158">
    <w:abstractNumId w:val="2"/>
  </w:num>
  <w:num w:numId="31" w16cid:durableId="52777909">
    <w:abstractNumId w:val="1"/>
  </w:num>
  <w:num w:numId="32" w16cid:durableId="1380057774">
    <w:abstractNumId w:val="0"/>
  </w:num>
  <w:num w:numId="33" w16cid:durableId="56560053">
    <w:abstractNumId w:val="2"/>
  </w:num>
  <w:num w:numId="34" w16cid:durableId="62456900">
    <w:abstractNumId w:val="1"/>
  </w:num>
  <w:num w:numId="35" w16cid:durableId="714962777">
    <w:abstractNumId w:val="0"/>
  </w:num>
  <w:num w:numId="36" w16cid:durableId="1077022090">
    <w:abstractNumId w:val="2"/>
  </w:num>
  <w:num w:numId="37" w16cid:durableId="413819361">
    <w:abstractNumId w:val="1"/>
  </w:num>
  <w:num w:numId="38" w16cid:durableId="984746037">
    <w:abstractNumId w:val="0"/>
  </w:num>
  <w:num w:numId="39" w16cid:durableId="2048866631">
    <w:abstractNumId w:val="2"/>
  </w:num>
  <w:num w:numId="40" w16cid:durableId="1559048985">
    <w:abstractNumId w:val="1"/>
  </w:num>
  <w:num w:numId="41" w16cid:durableId="825821337">
    <w:abstractNumId w:val="0"/>
  </w:num>
  <w:num w:numId="42" w16cid:durableId="988436485">
    <w:abstractNumId w:val="2"/>
  </w:num>
  <w:num w:numId="43" w16cid:durableId="86315016">
    <w:abstractNumId w:val="1"/>
  </w:num>
  <w:num w:numId="44" w16cid:durableId="1771900047">
    <w:abstractNumId w:val="0"/>
  </w:num>
  <w:num w:numId="45" w16cid:durableId="1899785108">
    <w:abstractNumId w:val="2"/>
  </w:num>
  <w:num w:numId="46" w16cid:durableId="590042036">
    <w:abstractNumId w:val="1"/>
  </w:num>
  <w:num w:numId="47" w16cid:durableId="1852720595">
    <w:abstractNumId w:val="0"/>
  </w:num>
  <w:num w:numId="48" w16cid:durableId="1770930639">
    <w:abstractNumId w:val="2"/>
  </w:num>
  <w:num w:numId="49" w16cid:durableId="1176769348">
    <w:abstractNumId w:val="1"/>
  </w:num>
  <w:num w:numId="50" w16cid:durableId="1634093165">
    <w:abstractNumId w:val="0"/>
  </w:num>
  <w:num w:numId="51" w16cid:durableId="1430924739">
    <w:abstractNumId w:val="2"/>
  </w:num>
  <w:num w:numId="52" w16cid:durableId="566038713">
    <w:abstractNumId w:val="1"/>
  </w:num>
  <w:num w:numId="53" w16cid:durableId="345793556">
    <w:abstractNumId w:val="0"/>
  </w:num>
  <w:num w:numId="54" w16cid:durableId="1171601491">
    <w:abstractNumId w:val="2"/>
  </w:num>
  <w:num w:numId="55" w16cid:durableId="1944461375">
    <w:abstractNumId w:val="1"/>
  </w:num>
  <w:num w:numId="56" w16cid:durableId="1234705492">
    <w:abstractNumId w:val="0"/>
  </w:num>
  <w:num w:numId="57" w16cid:durableId="469515254">
    <w:abstractNumId w:val="2"/>
  </w:num>
  <w:num w:numId="58" w16cid:durableId="509370767">
    <w:abstractNumId w:val="1"/>
  </w:num>
  <w:num w:numId="59" w16cid:durableId="1368721238">
    <w:abstractNumId w:val="0"/>
  </w:num>
  <w:num w:numId="60" w16cid:durableId="1427455624">
    <w:abstractNumId w:val="2"/>
  </w:num>
  <w:num w:numId="61" w16cid:durableId="1499032566">
    <w:abstractNumId w:val="1"/>
  </w:num>
  <w:num w:numId="62" w16cid:durableId="622344139">
    <w:abstractNumId w:val="0"/>
  </w:num>
  <w:num w:numId="63" w16cid:durableId="728308347">
    <w:abstractNumId w:val="2"/>
  </w:num>
  <w:num w:numId="64" w16cid:durableId="821897298">
    <w:abstractNumId w:val="1"/>
  </w:num>
  <w:num w:numId="65" w16cid:durableId="1360426187">
    <w:abstractNumId w:val="0"/>
  </w:num>
  <w:num w:numId="66" w16cid:durableId="1009479966">
    <w:abstractNumId w:val="2"/>
  </w:num>
  <w:num w:numId="67" w16cid:durableId="1683165056">
    <w:abstractNumId w:val="1"/>
  </w:num>
  <w:num w:numId="68" w16cid:durableId="706564368">
    <w:abstractNumId w:val="0"/>
  </w:num>
  <w:num w:numId="69" w16cid:durableId="732462512">
    <w:abstractNumId w:val="2"/>
  </w:num>
  <w:num w:numId="70" w16cid:durableId="1959027954">
    <w:abstractNumId w:val="1"/>
  </w:num>
  <w:num w:numId="71" w16cid:durableId="1970472910">
    <w:abstractNumId w:val="0"/>
  </w:num>
  <w:num w:numId="72" w16cid:durableId="386148225">
    <w:abstractNumId w:val="2"/>
  </w:num>
  <w:num w:numId="73" w16cid:durableId="1444378684">
    <w:abstractNumId w:val="1"/>
  </w:num>
  <w:num w:numId="74" w16cid:durableId="1325669978">
    <w:abstractNumId w:val="0"/>
  </w:num>
  <w:num w:numId="75" w16cid:durableId="255555905">
    <w:abstractNumId w:val="2"/>
  </w:num>
  <w:num w:numId="76" w16cid:durableId="978657227">
    <w:abstractNumId w:val="1"/>
  </w:num>
  <w:num w:numId="77" w16cid:durableId="1011835543">
    <w:abstractNumId w:val="0"/>
  </w:num>
  <w:num w:numId="78" w16cid:durableId="1946421076">
    <w:abstractNumId w:val="2"/>
  </w:num>
  <w:num w:numId="79" w16cid:durableId="904026113">
    <w:abstractNumId w:val="1"/>
  </w:num>
  <w:num w:numId="80" w16cid:durableId="1593539259">
    <w:abstractNumId w:val="0"/>
  </w:num>
  <w:num w:numId="81" w16cid:durableId="707071002">
    <w:abstractNumId w:val="2"/>
  </w:num>
  <w:num w:numId="82" w16cid:durableId="133718067">
    <w:abstractNumId w:val="1"/>
  </w:num>
  <w:num w:numId="83" w16cid:durableId="1502895615">
    <w:abstractNumId w:val="0"/>
  </w:num>
  <w:num w:numId="84" w16cid:durableId="43451315">
    <w:abstractNumId w:val="2"/>
  </w:num>
  <w:num w:numId="85" w16cid:durableId="1370380484">
    <w:abstractNumId w:val="1"/>
  </w:num>
  <w:num w:numId="86" w16cid:durableId="558395985">
    <w:abstractNumId w:val="0"/>
  </w:num>
  <w:num w:numId="87" w16cid:durableId="303782754">
    <w:abstractNumId w:val="2"/>
  </w:num>
  <w:num w:numId="88" w16cid:durableId="1066294887">
    <w:abstractNumId w:val="1"/>
  </w:num>
  <w:num w:numId="89" w16cid:durableId="864172408">
    <w:abstractNumId w:val="0"/>
  </w:num>
  <w:num w:numId="90" w16cid:durableId="1118335219">
    <w:abstractNumId w:val="2"/>
  </w:num>
  <w:num w:numId="91" w16cid:durableId="135537187">
    <w:abstractNumId w:val="1"/>
  </w:num>
  <w:num w:numId="92" w16cid:durableId="1985741660">
    <w:abstractNumId w:val="0"/>
  </w:num>
  <w:num w:numId="93" w16cid:durableId="111217107">
    <w:abstractNumId w:val="2"/>
  </w:num>
  <w:num w:numId="94" w16cid:durableId="747731983">
    <w:abstractNumId w:val="1"/>
  </w:num>
  <w:num w:numId="95" w16cid:durableId="998733470">
    <w:abstractNumId w:val="0"/>
  </w:num>
  <w:num w:numId="96" w16cid:durableId="941107782">
    <w:abstractNumId w:val="2"/>
  </w:num>
  <w:num w:numId="97" w16cid:durableId="102386581">
    <w:abstractNumId w:val="1"/>
  </w:num>
  <w:num w:numId="98" w16cid:durableId="2066490080">
    <w:abstractNumId w:val="0"/>
  </w:num>
  <w:num w:numId="99" w16cid:durableId="390740015">
    <w:abstractNumId w:val="2"/>
  </w:num>
  <w:num w:numId="100" w16cid:durableId="1373461075">
    <w:abstractNumId w:val="1"/>
  </w:num>
  <w:num w:numId="101" w16cid:durableId="39402816">
    <w:abstractNumId w:val="0"/>
  </w:num>
  <w:num w:numId="102" w16cid:durableId="1020860309">
    <w:abstractNumId w:val="2"/>
  </w:num>
  <w:num w:numId="103" w16cid:durableId="482089577">
    <w:abstractNumId w:val="1"/>
  </w:num>
  <w:num w:numId="104" w16cid:durableId="493885033">
    <w:abstractNumId w:val="0"/>
  </w:num>
  <w:num w:numId="105" w16cid:durableId="684794064">
    <w:abstractNumId w:val="2"/>
  </w:num>
  <w:num w:numId="106" w16cid:durableId="1367215002">
    <w:abstractNumId w:val="1"/>
  </w:num>
  <w:num w:numId="107" w16cid:durableId="1057241296">
    <w:abstractNumId w:val="0"/>
  </w:num>
  <w:num w:numId="108" w16cid:durableId="222789508">
    <w:abstractNumId w:val="2"/>
  </w:num>
  <w:num w:numId="109" w16cid:durableId="112212417">
    <w:abstractNumId w:val="1"/>
  </w:num>
  <w:num w:numId="110" w16cid:durableId="490951879">
    <w:abstractNumId w:val="0"/>
  </w:num>
  <w:num w:numId="111" w16cid:durableId="704720708">
    <w:abstractNumId w:val="2"/>
  </w:num>
  <w:num w:numId="112" w16cid:durableId="1137919259">
    <w:abstractNumId w:val="1"/>
  </w:num>
  <w:num w:numId="113" w16cid:durableId="2017031148">
    <w:abstractNumId w:val="0"/>
  </w:num>
  <w:num w:numId="114" w16cid:durableId="1538200269">
    <w:abstractNumId w:val="2"/>
  </w:num>
  <w:num w:numId="115" w16cid:durableId="417411226">
    <w:abstractNumId w:val="1"/>
  </w:num>
  <w:num w:numId="116" w16cid:durableId="56327095">
    <w:abstractNumId w:val="0"/>
  </w:num>
  <w:num w:numId="117" w16cid:durableId="2142267809">
    <w:abstractNumId w:val="2"/>
  </w:num>
  <w:num w:numId="118" w16cid:durableId="1800105865">
    <w:abstractNumId w:val="1"/>
  </w:num>
  <w:num w:numId="119" w16cid:durableId="1944418934">
    <w:abstractNumId w:val="0"/>
  </w:num>
  <w:num w:numId="120" w16cid:durableId="806507852">
    <w:abstractNumId w:val="2"/>
  </w:num>
  <w:num w:numId="121" w16cid:durableId="617563476">
    <w:abstractNumId w:val="1"/>
  </w:num>
  <w:num w:numId="122" w16cid:durableId="1352948213">
    <w:abstractNumId w:val="0"/>
  </w:num>
  <w:num w:numId="123" w16cid:durableId="1967881890">
    <w:abstractNumId w:val="2"/>
  </w:num>
  <w:num w:numId="124" w16cid:durableId="402876386">
    <w:abstractNumId w:val="1"/>
  </w:num>
  <w:num w:numId="125" w16cid:durableId="558394950">
    <w:abstractNumId w:val="0"/>
  </w:num>
  <w:num w:numId="126" w16cid:durableId="1292443982">
    <w:abstractNumId w:val="2"/>
  </w:num>
  <w:num w:numId="127" w16cid:durableId="1140344154">
    <w:abstractNumId w:val="1"/>
  </w:num>
  <w:num w:numId="128" w16cid:durableId="1963228081">
    <w:abstractNumId w:val="0"/>
  </w:num>
  <w:num w:numId="129" w16cid:durableId="1158762644">
    <w:abstractNumId w:val="2"/>
  </w:num>
  <w:num w:numId="130" w16cid:durableId="25446614">
    <w:abstractNumId w:val="1"/>
  </w:num>
  <w:num w:numId="131" w16cid:durableId="1511868804">
    <w:abstractNumId w:val="0"/>
  </w:num>
  <w:num w:numId="132" w16cid:durableId="1767850511">
    <w:abstractNumId w:val="2"/>
  </w:num>
  <w:num w:numId="133" w16cid:durableId="2013995208">
    <w:abstractNumId w:val="1"/>
  </w:num>
  <w:num w:numId="134" w16cid:durableId="1129860709">
    <w:abstractNumId w:val="0"/>
  </w:num>
  <w:num w:numId="135" w16cid:durableId="2059432903">
    <w:abstractNumId w:val="2"/>
  </w:num>
  <w:num w:numId="136" w16cid:durableId="1622760669">
    <w:abstractNumId w:val="1"/>
  </w:num>
  <w:num w:numId="137" w16cid:durableId="1108353664">
    <w:abstractNumId w:val="0"/>
  </w:num>
  <w:num w:numId="138" w16cid:durableId="1921983454">
    <w:abstractNumId w:val="2"/>
  </w:num>
  <w:num w:numId="139" w16cid:durableId="194004355">
    <w:abstractNumId w:val="1"/>
  </w:num>
  <w:num w:numId="140" w16cid:durableId="2135100964">
    <w:abstractNumId w:val="0"/>
  </w:num>
  <w:num w:numId="141" w16cid:durableId="359087705">
    <w:abstractNumId w:val="2"/>
  </w:num>
  <w:num w:numId="142" w16cid:durableId="1947880039">
    <w:abstractNumId w:val="1"/>
  </w:num>
  <w:num w:numId="143" w16cid:durableId="742023762">
    <w:abstractNumId w:val="0"/>
  </w:num>
  <w:num w:numId="144" w16cid:durableId="2040665531">
    <w:abstractNumId w:val="2"/>
  </w:num>
  <w:num w:numId="145" w16cid:durableId="1668286984">
    <w:abstractNumId w:val="1"/>
  </w:num>
  <w:num w:numId="146" w16cid:durableId="1141309716">
    <w:abstractNumId w:val="0"/>
  </w:num>
  <w:num w:numId="147" w16cid:durableId="2044821138">
    <w:abstractNumId w:val="2"/>
  </w:num>
  <w:num w:numId="148" w16cid:durableId="1241912015">
    <w:abstractNumId w:val="1"/>
  </w:num>
  <w:num w:numId="149" w16cid:durableId="1003972084">
    <w:abstractNumId w:val="0"/>
  </w:num>
  <w:num w:numId="150" w16cid:durableId="1245382161">
    <w:abstractNumId w:val="2"/>
  </w:num>
  <w:num w:numId="151" w16cid:durableId="1283925250">
    <w:abstractNumId w:val="1"/>
  </w:num>
  <w:num w:numId="152" w16cid:durableId="1472671211">
    <w:abstractNumId w:val="0"/>
  </w:num>
  <w:num w:numId="153" w16cid:durableId="820193419">
    <w:abstractNumId w:val="2"/>
  </w:num>
  <w:num w:numId="154" w16cid:durableId="1731146480">
    <w:abstractNumId w:val="1"/>
  </w:num>
  <w:num w:numId="155" w16cid:durableId="1477528458">
    <w:abstractNumId w:val="0"/>
  </w:num>
  <w:num w:numId="156" w16cid:durableId="1757167506">
    <w:abstractNumId w:val="2"/>
  </w:num>
  <w:num w:numId="157" w16cid:durableId="2032486870">
    <w:abstractNumId w:val="1"/>
  </w:num>
  <w:num w:numId="158" w16cid:durableId="534542239">
    <w:abstractNumId w:val="0"/>
  </w:num>
  <w:num w:numId="159" w16cid:durableId="1145926256">
    <w:abstractNumId w:val="2"/>
  </w:num>
  <w:num w:numId="160" w16cid:durableId="1788890186">
    <w:abstractNumId w:val="1"/>
  </w:num>
  <w:num w:numId="161" w16cid:durableId="1427992213">
    <w:abstractNumId w:val="0"/>
  </w:num>
  <w:num w:numId="162" w16cid:durableId="270672673">
    <w:abstractNumId w:val="2"/>
  </w:num>
  <w:num w:numId="163" w16cid:durableId="534774987">
    <w:abstractNumId w:val="1"/>
  </w:num>
  <w:num w:numId="164" w16cid:durableId="1751736449">
    <w:abstractNumId w:val="0"/>
  </w:num>
  <w:num w:numId="165" w16cid:durableId="1368217037">
    <w:abstractNumId w:val="2"/>
  </w:num>
  <w:num w:numId="166" w16cid:durableId="1356999582">
    <w:abstractNumId w:val="1"/>
  </w:num>
  <w:num w:numId="167" w16cid:durableId="2063865000">
    <w:abstractNumId w:val="0"/>
  </w:num>
  <w:num w:numId="168" w16cid:durableId="44718868">
    <w:abstractNumId w:val="2"/>
  </w:num>
  <w:num w:numId="169" w16cid:durableId="1460799113">
    <w:abstractNumId w:val="1"/>
  </w:num>
  <w:num w:numId="170" w16cid:durableId="2011835268">
    <w:abstractNumId w:val="0"/>
  </w:num>
  <w:num w:numId="171" w16cid:durableId="1512641395">
    <w:abstractNumId w:val="2"/>
  </w:num>
  <w:num w:numId="172" w16cid:durableId="1416633350">
    <w:abstractNumId w:val="1"/>
  </w:num>
  <w:num w:numId="173" w16cid:durableId="228418539">
    <w:abstractNumId w:val="0"/>
  </w:num>
  <w:num w:numId="174" w16cid:durableId="1006060720">
    <w:abstractNumId w:val="2"/>
  </w:num>
  <w:num w:numId="175" w16cid:durableId="570500637">
    <w:abstractNumId w:val="1"/>
  </w:num>
  <w:num w:numId="176" w16cid:durableId="415983453">
    <w:abstractNumId w:val="0"/>
  </w:num>
  <w:num w:numId="177" w16cid:durableId="413018188">
    <w:abstractNumId w:val="2"/>
  </w:num>
  <w:num w:numId="178" w16cid:durableId="488636520">
    <w:abstractNumId w:val="1"/>
  </w:num>
  <w:num w:numId="179" w16cid:durableId="495347591">
    <w:abstractNumId w:val="0"/>
  </w:num>
  <w:num w:numId="180" w16cid:durableId="1046178419">
    <w:abstractNumId w:val="2"/>
  </w:num>
  <w:num w:numId="181" w16cid:durableId="150560610">
    <w:abstractNumId w:val="1"/>
  </w:num>
  <w:num w:numId="182" w16cid:durableId="931938740">
    <w:abstractNumId w:val="0"/>
  </w:num>
  <w:num w:numId="183" w16cid:durableId="1530794125">
    <w:abstractNumId w:val="2"/>
  </w:num>
  <w:num w:numId="184" w16cid:durableId="1749383907">
    <w:abstractNumId w:val="1"/>
  </w:num>
  <w:num w:numId="185" w16cid:durableId="393043693">
    <w:abstractNumId w:val="0"/>
  </w:num>
  <w:num w:numId="186" w16cid:durableId="1101341193">
    <w:abstractNumId w:val="2"/>
  </w:num>
  <w:num w:numId="187" w16cid:durableId="1406680628">
    <w:abstractNumId w:val="1"/>
  </w:num>
  <w:num w:numId="188" w16cid:durableId="337343248">
    <w:abstractNumId w:val="0"/>
  </w:num>
  <w:num w:numId="189" w16cid:durableId="2047368279">
    <w:abstractNumId w:val="2"/>
  </w:num>
  <w:num w:numId="190" w16cid:durableId="1618027963">
    <w:abstractNumId w:val="1"/>
  </w:num>
  <w:num w:numId="191" w16cid:durableId="1483232748">
    <w:abstractNumId w:val="0"/>
  </w:num>
  <w:num w:numId="192" w16cid:durableId="1851523517">
    <w:abstractNumId w:val="2"/>
  </w:num>
  <w:num w:numId="193" w16cid:durableId="266813992">
    <w:abstractNumId w:val="1"/>
  </w:num>
  <w:num w:numId="194" w16cid:durableId="1694457120">
    <w:abstractNumId w:val="0"/>
  </w:num>
  <w:num w:numId="195" w16cid:durableId="324482713">
    <w:abstractNumId w:val="2"/>
  </w:num>
  <w:num w:numId="196" w16cid:durableId="540871691">
    <w:abstractNumId w:val="1"/>
  </w:num>
  <w:num w:numId="197" w16cid:durableId="231504335">
    <w:abstractNumId w:val="0"/>
  </w:num>
  <w:num w:numId="198" w16cid:durableId="374426871">
    <w:abstractNumId w:val="2"/>
  </w:num>
  <w:num w:numId="199" w16cid:durableId="1819029355">
    <w:abstractNumId w:val="1"/>
  </w:num>
  <w:num w:numId="200" w16cid:durableId="8065376">
    <w:abstractNumId w:val="0"/>
  </w:num>
  <w:num w:numId="201" w16cid:durableId="1271821238">
    <w:abstractNumId w:val="2"/>
  </w:num>
  <w:num w:numId="202" w16cid:durableId="544223569">
    <w:abstractNumId w:val="1"/>
  </w:num>
  <w:num w:numId="203" w16cid:durableId="287929664">
    <w:abstractNumId w:val="0"/>
  </w:num>
  <w:num w:numId="204" w16cid:durableId="421683116">
    <w:abstractNumId w:val="2"/>
  </w:num>
  <w:num w:numId="205" w16cid:durableId="546530604">
    <w:abstractNumId w:val="1"/>
  </w:num>
  <w:num w:numId="206" w16cid:durableId="185796961">
    <w:abstractNumId w:val="0"/>
  </w:num>
  <w:num w:numId="207" w16cid:durableId="900755409">
    <w:abstractNumId w:val="2"/>
  </w:num>
  <w:num w:numId="208" w16cid:durableId="1590851970">
    <w:abstractNumId w:val="1"/>
  </w:num>
  <w:num w:numId="209" w16cid:durableId="1111431717">
    <w:abstractNumId w:val="0"/>
  </w:num>
  <w:num w:numId="210" w16cid:durableId="152451056">
    <w:abstractNumId w:val="2"/>
  </w:num>
  <w:num w:numId="211" w16cid:durableId="332535834">
    <w:abstractNumId w:val="1"/>
  </w:num>
  <w:num w:numId="212" w16cid:durableId="101193570">
    <w:abstractNumId w:val="0"/>
  </w:num>
  <w:num w:numId="213" w16cid:durableId="2113739084">
    <w:abstractNumId w:val="2"/>
  </w:num>
  <w:num w:numId="214" w16cid:durableId="1274483938">
    <w:abstractNumId w:val="1"/>
  </w:num>
  <w:num w:numId="215" w16cid:durableId="501433830">
    <w:abstractNumId w:val="0"/>
  </w:num>
  <w:num w:numId="216" w16cid:durableId="1920409812">
    <w:abstractNumId w:val="2"/>
  </w:num>
  <w:num w:numId="217" w16cid:durableId="2060275695">
    <w:abstractNumId w:val="1"/>
  </w:num>
  <w:num w:numId="218" w16cid:durableId="531267104">
    <w:abstractNumId w:val="0"/>
  </w:num>
  <w:num w:numId="219" w16cid:durableId="244539436">
    <w:abstractNumId w:val="2"/>
  </w:num>
  <w:num w:numId="220" w16cid:durableId="1591308915">
    <w:abstractNumId w:val="1"/>
  </w:num>
  <w:num w:numId="221" w16cid:durableId="866451941">
    <w:abstractNumId w:val="0"/>
  </w:num>
  <w:num w:numId="222" w16cid:durableId="765534965">
    <w:abstractNumId w:val="5"/>
  </w:num>
  <w:num w:numId="223" w16cid:durableId="612396225">
    <w:abstractNumId w:val="10"/>
  </w:num>
  <w:num w:numId="224" w16cid:durableId="35738744">
    <w:abstractNumId w:val="3"/>
  </w:num>
  <w:num w:numId="225" w16cid:durableId="446311575">
    <w:abstractNumId w:val="2"/>
  </w:num>
  <w:num w:numId="226" w16cid:durableId="406348227">
    <w:abstractNumId w:val="1"/>
  </w:num>
  <w:num w:numId="227" w16cid:durableId="433020339">
    <w:abstractNumId w:val="0"/>
  </w:num>
  <w:num w:numId="228" w16cid:durableId="466551843">
    <w:abstractNumId w:val="2"/>
  </w:num>
  <w:num w:numId="229" w16cid:durableId="90901902">
    <w:abstractNumId w:val="1"/>
  </w:num>
  <w:num w:numId="230" w16cid:durableId="182282512">
    <w:abstractNumId w:val="0"/>
  </w:num>
  <w:num w:numId="231" w16cid:durableId="1396732624">
    <w:abstractNumId w:val="7"/>
  </w:num>
  <w:num w:numId="232" w16cid:durableId="1926105907">
    <w:abstractNumId w:val="2"/>
  </w:num>
  <w:num w:numId="233" w16cid:durableId="1932464064">
    <w:abstractNumId w:val="1"/>
  </w:num>
  <w:num w:numId="234" w16cid:durableId="264994626">
    <w:abstractNumId w:val="0"/>
  </w:num>
  <w:num w:numId="235" w16cid:durableId="1498495437">
    <w:abstractNumId w:val="2"/>
  </w:num>
  <w:num w:numId="236" w16cid:durableId="1015575190">
    <w:abstractNumId w:val="1"/>
  </w:num>
  <w:num w:numId="237" w16cid:durableId="1611011665">
    <w:abstractNumId w:val="0"/>
  </w:num>
  <w:num w:numId="238" w16cid:durableId="866020893">
    <w:abstractNumId w:val="12"/>
  </w:num>
  <w:num w:numId="239" w16cid:durableId="1621298991">
    <w:abstractNumId w:val="2"/>
  </w:num>
  <w:num w:numId="240" w16cid:durableId="571548223">
    <w:abstractNumId w:val="1"/>
  </w:num>
  <w:num w:numId="241" w16cid:durableId="861012208">
    <w:abstractNumId w:val="0"/>
  </w:num>
  <w:num w:numId="242" w16cid:durableId="1608199630">
    <w:abstractNumId w:val="2"/>
  </w:num>
  <w:num w:numId="243" w16cid:durableId="319114365">
    <w:abstractNumId w:val="1"/>
  </w:num>
  <w:num w:numId="244" w16cid:durableId="1176730874">
    <w:abstractNumId w:val="0"/>
  </w:num>
  <w:num w:numId="245" w16cid:durableId="1217085001">
    <w:abstractNumId w:val="2"/>
  </w:num>
  <w:num w:numId="246" w16cid:durableId="2065985109">
    <w:abstractNumId w:val="1"/>
  </w:num>
  <w:num w:numId="247" w16cid:durableId="1029985759">
    <w:abstractNumId w:val="0"/>
  </w:num>
  <w:num w:numId="248" w16cid:durableId="923418443">
    <w:abstractNumId w:val="2"/>
  </w:num>
  <w:num w:numId="249" w16cid:durableId="1041518132">
    <w:abstractNumId w:val="1"/>
  </w:num>
  <w:num w:numId="250" w16cid:durableId="691733104">
    <w:abstractNumId w:val="0"/>
  </w:num>
  <w:num w:numId="251" w16cid:durableId="698973006">
    <w:abstractNumId w:val="2"/>
  </w:num>
  <w:num w:numId="252" w16cid:durableId="473528114">
    <w:abstractNumId w:val="1"/>
  </w:num>
  <w:num w:numId="253" w16cid:durableId="407993987">
    <w:abstractNumId w:val="0"/>
  </w:num>
  <w:num w:numId="254" w16cid:durableId="1565602318">
    <w:abstractNumId w:val="2"/>
  </w:num>
  <w:num w:numId="255" w16cid:durableId="1298947104">
    <w:abstractNumId w:val="1"/>
  </w:num>
  <w:num w:numId="256" w16cid:durableId="1815367572">
    <w:abstractNumId w:val="0"/>
  </w:num>
  <w:num w:numId="257" w16cid:durableId="394594308">
    <w:abstractNumId w:val="2"/>
  </w:num>
  <w:num w:numId="258" w16cid:durableId="1226716562">
    <w:abstractNumId w:val="1"/>
  </w:num>
  <w:num w:numId="259" w16cid:durableId="619344169">
    <w:abstractNumId w:val="0"/>
  </w:num>
  <w:num w:numId="260" w16cid:durableId="2142570406">
    <w:abstractNumId w:val="2"/>
  </w:num>
  <w:num w:numId="261" w16cid:durableId="1611012139">
    <w:abstractNumId w:val="1"/>
  </w:num>
  <w:num w:numId="262" w16cid:durableId="1144928691">
    <w:abstractNumId w:val="0"/>
  </w:num>
  <w:num w:numId="263" w16cid:durableId="1770616686">
    <w:abstractNumId w:val="2"/>
  </w:num>
  <w:num w:numId="264" w16cid:durableId="1264413240">
    <w:abstractNumId w:val="1"/>
  </w:num>
  <w:num w:numId="265" w16cid:durableId="875655906">
    <w:abstractNumId w:val="0"/>
  </w:num>
  <w:num w:numId="266" w16cid:durableId="1316377755">
    <w:abstractNumId w:val="2"/>
  </w:num>
  <w:num w:numId="267" w16cid:durableId="183250213">
    <w:abstractNumId w:val="1"/>
  </w:num>
  <w:num w:numId="268" w16cid:durableId="1347100168">
    <w:abstractNumId w:val="0"/>
  </w:num>
  <w:num w:numId="269" w16cid:durableId="1480225109">
    <w:abstractNumId w:val="2"/>
  </w:num>
  <w:num w:numId="270" w16cid:durableId="1563172374">
    <w:abstractNumId w:val="1"/>
  </w:num>
  <w:num w:numId="271" w16cid:durableId="658265660">
    <w:abstractNumId w:val="0"/>
  </w:num>
  <w:num w:numId="272" w16cid:durableId="401801420">
    <w:abstractNumId w:val="2"/>
  </w:num>
  <w:num w:numId="273" w16cid:durableId="2026440533">
    <w:abstractNumId w:val="1"/>
  </w:num>
  <w:num w:numId="274" w16cid:durableId="14113022">
    <w:abstractNumId w:val="0"/>
  </w:num>
  <w:num w:numId="275" w16cid:durableId="1736782997">
    <w:abstractNumId w:val="2"/>
  </w:num>
  <w:num w:numId="276" w16cid:durableId="1830292125">
    <w:abstractNumId w:val="1"/>
  </w:num>
  <w:num w:numId="277" w16cid:durableId="822310444">
    <w:abstractNumId w:val="0"/>
  </w:num>
  <w:num w:numId="278" w16cid:durableId="1143304455">
    <w:abstractNumId w:val="2"/>
  </w:num>
  <w:num w:numId="279" w16cid:durableId="1256524436">
    <w:abstractNumId w:val="1"/>
  </w:num>
  <w:num w:numId="280" w16cid:durableId="1293637048">
    <w:abstractNumId w:val="0"/>
  </w:num>
  <w:num w:numId="281" w16cid:durableId="830482902">
    <w:abstractNumId w:val="2"/>
  </w:num>
  <w:num w:numId="282" w16cid:durableId="1654719561">
    <w:abstractNumId w:val="1"/>
  </w:num>
  <w:num w:numId="283" w16cid:durableId="421923606">
    <w:abstractNumId w:val="0"/>
  </w:num>
  <w:num w:numId="284" w16cid:durableId="1426532616">
    <w:abstractNumId w:val="2"/>
  </w:num>
  <w:num w:numId="285" w16cid:durableId="1656108942">
    <w:abstractNumId w:val="1"/>
  </w:num>
  <w:num w:numId="286" w16cid:durableId="53061055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7D0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B1"/>
    <w:rsid w:val="00022B03"/>
    <w:rsid w:val="00022E4A"/>
    <w:rsid w:val="00022E70"/>
    <w:rsid w:val="00022F1E"/>
    <w:rsid w:val="00023035"/>
    <w:rsid w:val="00023B88"/>
    <w:rsid w:val="00023BBE"/>
    <w:rsid w:val="00023BF5"/>
    <w:rsid w:val="000246E1"/>
    <w:rsid w:val="000247B9"/>
    <w:rsid w:val="000248BA"/>
    <w:rsid w:val="00024EA7"/>
    <w:rsid w:val="00024FC3"/>
    <w:rsid w:val="00025729"/>
    <w:rsid w:val="00025ABC"/>
    <w:rsid w:val="00025C30"/>
    <w:rsid w:val="00025D27"/>
    <w:rsid w:val="00025F9B"/>
    <w:rsid w:val="000260DC"/>
    <w:rsid w:val="0002630C"/>
    <w:rsid w:val="00026B25"/>
    <w:rsid w:val="0002714F"/>
    <w:rsid w:val="000271F4"/>
    <w:rsid w:val="000275BE"/>
    <w:rsid w:val="00027FD8"/>
    <w:rsid w:val="000302B3"/>
    <w:rsid w:val="00030857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0D6"/>
    <w:rsid w:val="00042381"/>
    <w:rsid w:val="00043308"/>
    <w:rsid w:val="000433F7"/>
    <w:rsid w:val="0004372C"/>
    <w:rsid w:val="00043C75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02C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738"/>
    <w:rsid w:val="000708AE"/>
    <w:rsid w:val="00070DC3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8E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86C38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D5B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EDF"/>
    <w:rsid w:val="000A4140"/>
    <w:rsid w:val="000A50C8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4BE"/>
    <w:rsid w:val="000B66B5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2C6B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0F32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1F6B"/>
    <w:rsid w:val="000F2722"/>
    <w:rsid w:val="000F3799"/>
    <w:rsid w:val="000F3C1D"/>
    <w:rsid w:val="000F3E52"/>
    <w:rsid w:val="000F4C44"/>
    <w:rsid w:val="000F4DA0"/>
    <w:rsid w:val="000F5F87"/>
    <w:rsid w:val="000F6D39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6E4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1FF9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0C0"/>
    <w:rsid w:val="00117A7A"/>
    <w:rsid w:val="00117BB9"/>
    <w:rsid w:val="001201C5"/>
    <w:rsid w:val="00120F24"/>
    <w:rsid w:val="00121D8C"/>
    <w:rsid w:val="0012241D"/>
    <w:rsid w:val="0012276F"/>
    <w:rsid w:val="00122FFD"/>
    <w:rsid w:val="0012308F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81B"/>
    <w:rsid w:val="001419E1"/>
    <w:rsid w:val="00141FAB"/>
    <w:rsid w:val="00142820"/>
    <w:rsid w:val="001432CD"/>
    <w:rsid w:val="00143B59"/>
    <w:rsid w:val="00143DF3"/>
    <w:rsid w:val="0014507A"/>
    <w:rsid w:val="001451FB"/>
    <w:rsid w:val="00145346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099D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5A"/>
    <w:rsid w:val="00165055"/>
    <w:rsid w:val="0016540C"/>
    <w:rsid w:val="00165596"/>
    <w:rsid w:val="00165C38"/>
    <w:rsid w:val="00165F73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D63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0B75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0C74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FE2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0F3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511"/>
    <w:rsid w:val="001E1A7B"/>
    <w:rsid w:val="001E1E79"/>
    <w:rsid w:val="001E1F74"/>
    <w:rsid w:val="001E2B8D"/>
    <w:rsid w:val="001E341A"/>
    <w:rsid w:val="001E3D57"/>
    <w:rsid w:val="001E3E2D"/>
    <w:rsid w:val="001E41DE"/>
    <w:rsid w:val="001E41F3"/>
    <w:rsid w:val="001E4D74"/>
    <w:rsid w:val="001E4EBF"/>
    <w:rsid w:val="001E51E1"/>
    <w:rsid w:val="001E5FEE"/>
    <w:rsid w:val="001E6149"/>
    <w:rsid w:val="001E647B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A0F"/>
    <w:rsid w:val="00211C8B"/>
    <w:rsid w:val="002125DB"/>
    <w:rsid w:val="00212ACD"/>
    <w:rsid w:val="00212DF3"/>
    <w:rsid w:val="002130BF"/>
    <w:rsid w:val="002136F1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0A"/>
    <w:rsid w:val="00220F25"/>
    <w:rsid w:val="00221B70"/>
    <w:rsid w:val="002220D1"/>
    <w:rsid w:val="002225C8"/>
    <w:rsid w:val="00222639"/>
    <w:rsid w:val="00222680"/>
    <w:rsid w:val="00222F8D"/>
    <w:rsid w:val="00224053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4AEF"/>
    <w:rsid w:val="002356CA"/>
    <w:rsid w:val="00236042"/>
    <w:rsid w:val="0023608C"/>
    <w:rsid w:val="00236133"/>
    <w:rsid w:val="00236258"/>
    <w:rsid w:val="002362BD"/>
    <w:rsid w:val="00236962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790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DB"/>
    <w:rsid w:val="00265F1F"/>
    <w:rsid w:val="00266B9E"/>
    <w:rsid w:val="00266E2D"/>
    <w:rsid w:val="002674AD"/>
    <w:rsid w:val="00267AD1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6F63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004"/>
    <w:rsid w:val="002A4362"/>
    <w:rsid w:val="002A4387"/>
    <w:rsid w:val="002A45C7"/>
    <w:rsid w:val="002A49AB"/>
    <w:rsid w:val="002A4F94"/>
    <w:rsid w:val="002A5686"/>
    <w:rsid w:val="002A598A"/>
    <w:rsid w:val="002A59CF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4C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6AC"/>
    <w:rsid w:val="002D083D"/>
    <w:rsid w:val="002D0986"/>
    <w:rsid w:val="002D1AC1"/>
    <w:rsid w:val="002D1D65"/>
    <w:rsid w:val="002D25B9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ECB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EB0"/>
    <w:rsid w:val="002F603C"/>
    <w:rsid w:val="002F68B6"/>
    <w:rsid w:val="002F6A8C"/>
    <w:rsid w:val="002F6EBE"/>
    <w:rsid w:val="002F7231"/>
    <w:rsid w:val="002F7271"/>
    <w:rsid w:val="002F7A59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56C"/>
    <w:rsid w:val="00317739"/>
    <w:rsid w:val="00320538"/>
    <w:rsid w:val="003217A6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3A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6F3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4AA"/>
    <w:rsid w:val="0035662B"/>
    <w:rsid w:val="0035685D"/>
    <w:rsid w:val="00356D6E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652"/>
    <w:rsid w:val="00363730"/>
    <w:rsid w:val="00363D71"/>
    <w:rsid w:val="0036411B"/>
    <w:rsid w:val="00364301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584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3EE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74E"/>
    <w:rsid w:val="003B5C49"/>
    <w:rsid w:val="003B620B"/>
    <w:rsid w:val="003B623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EFB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2F1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04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6FA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EAE"/>
    <w:rsid w:val="004A1F33"/>
    <w:rsid w:val="004A235F"/>
    <w:rsid w:val="004A2535"/>
    <w:rsid w:val="004A34B4"/>
    <w:rsid w:val="004A38E2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775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B4E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0D9F"/>
    <w:rsid w:val="004E1868"/>
    <w:rsid w:val="004E2986"/>
    <w:rsid w:val="004E311D"/>
    <w:rsid w:val="004E3E5D"/>
    <w:rsid w:val="004E3F8D"/>
    <w:rsid w:val="004E4180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1D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3C65"/>
    <w:rsid w:val="00544195"/>
    <w:rsid w:val="005448A5"/>
    <w:rsid w:val="00544B69"/>
    <w:rsid w:val="00544D51"/>
    <w:rsid w:val="00544E1D"/>
    <w:rsid w:val="00545C20"/>
    <w:rsid w:val="00545C4C"/>
    <w:rsid w:val="00545E55"/>
    <w:rsid w:val="00545EE9"/>
    <w:rsid w:val="00546086"/>
    <w:rsid w:val="00550E82"/>
    <w:rsid w:val="00551047"/>
    <w:rsid w:val="005510C0"/>
    <w:rsid w:val="00551E7C"/>
    <w:rsid w:val="00551F37"/>
    <w:rsid w:val="00552FEE"/>
    <w:rsid w:val="00553232"/>
    <w:rsid w:val="0055415C"/>
    <w:rsid w:val="00554447"/>
    <w:rsid w:val="005547FB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380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2949"/>
    <w:rsid w:val="00573088"/>
    <w:rsid w:val="005731DA"/>
    <w:rsid w:val="00573595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993"/>
    <w:rsid w:val="00590018"/>
    <w:rsid w:val="00591D8E"/>
    <w:rsid w:val="00592B44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87F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5A9F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8CD"/>
    <w:rsid w:val="005E2A8B"/>
    <w:rsid w:val="005E2C44"/>
    <w:rsid w:val="005E30C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9D6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25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21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B5"/>
    <w:rsid w:val="006031AB"/>
    <w:rsid w:val="00603609"/>
    <w:rsid w:val="00603E47"/>
    <w:rsid w:val="00603EB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44C"/>
    <w:rsid w:val="00635A2F"/>
    <w:rsid w:val="00635F4C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69D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1E0"/>
    <w:rsid w:val="00652837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1F2A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689F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0A5"/>
    <w:rsid w:val="00692422"/>
    <w:rsid w:val="00692BC3"/>
    <w:rsid w:val="00693817"/>
    <w:rsid w:val="00693B6F"/>
    <w:rsid w:val="00694EAF"/>
    <w:rsid w:val="00695480"/>
    <w:rsid w:val="006956A1"/>
    <w:rsid w:val="00695C0A"/>
    <w:rsid w:val="00696CE4"/>
    <w:rsid w:val="00696D99"/>
    <w:rsid w:val="00696F19"/>
    <w:rsid w:val="006972F9"/>
    <w:rsid w:val="0069755A"/>
    <w:rsid w:val="006976E2"/>
    <w:rsid w:val="00697E0F"/>
    <w:rsid w:val="006A0507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A7CA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AFE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34DC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82B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91B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414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B57"/>
    <w:rsid w:val="00740EE7"/>
    <w:rsid w:val="00740F51"/>
    <w:rsid w:val="00741202"/>
    <w:rsid w:val="00742477"/>
    <w:rsid w:val="00742879"/>
    <w:rsid w:val="007428BF"/>
    <w:rsid w:val="00742A9C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1B11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B0F"/>
    <w:rsid w:val="00772C11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914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559"/>
    <w:rsid w:val="00786679"/>
    <w:rsid w:val="00786FD4"/>
    <w:rsid w:val="00787797"/>
    <w:rsid w:val="00787922"/>
    <w:rsid w:val="00790175"/>
    <w:rsid w:val="007906E1"/>
    <w:rsid w:val="00790BFC"/>
    <w:rsid w:val="0079120A"/>
    <w:rsid w:val="0079138F"/>
    <w:rsid w:val="00791446"/>
    <w:rsid w:val="007917D0"/>
    <w:rsid w:val="00791B87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1D9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3F32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1C82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3F5A"/>
    <w:rsid w:val="007B40C6"/>
    <w:rsid w:val="007B422B"/>
    <w:rsid w:val="007B4760"/>
    <w:rsid w:val="007B4A3B"/>
    <w:rsid w:val="007B50E5"/>
    <w:rsid w:val="007B512A"/>
    <w:rsid w:val="007B521B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C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1B7E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60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0D03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27B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3EB4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273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2F4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04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5A5"/>
    <w:rsid w:val="00854629"/>
    <w:rsid w:val="00854B2B"/>
    <w:rsid w:val="00855988"/>
    <w:rsid w:val="00855F2F"/>
    <w:rsid w:val="00856A67"/>
    <w:rsid w:val="00856AD5"/>
    <w:rsid w:val="00856E1D"/>
    <w:rsid w:val="00856FB3"/>
    <w:rsid w:val="00857502"/>
    <w:rsid w:val="00857A23"/>
    <w:rsid w:val="00857E1F"/>
    <w:rsid w:val="008600FD"/>
    <w:rsid w:val="00860298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522"/>
    <w:rsid w:val="008648BE"/>
    <w:rsid w:val="008648D5"/>
    <w:rsid w:val="00865027"/>
    <w:rsid w:val="00865278"/>
    <w:rsid w:val="0086580D"/>
    <w:rsid w:val="0086594B"/>
    <w:rsid w:val="00865D57"/>
    <w:rsid w:val="008665A9"/>
    <w:rsid w:val="0086667B"/>
    <w:rsid w:val="00866A19"/>
    <w:rsid w:val="008674DE"/>
    <w:rsid w:val="0086784D"/>
    <w:rsid w:val="00870122"/>
    <w:rsid w:val="0087062A"/>
    <w:rsid w:val="008708A0"/>
    <w:rsid w:val="00870EE7"/>
    <w:rsid w:val="00870FA6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AB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46F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5311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747"/>
    <w:rsid w:val="008D46D3"/>
    <w:rsid w:val="008D475F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068"/>
    <w:rsid w:val="008E2321"/>
    <w:rsid w:val="008E2759"/>
    <w:rsid w:val="008E2850"/>
    <w:rsid w:val="008E29A1"/>
    <w:rsid w:val="008E2C97"/>
    <w:rsid w:val="008E3484"/>
    <w:rsid w:val="008E359E"/>
    <w:rsid w:val="008E3873"/>
    <w:rsid w:val="008E3AE3"/>
    <w:rsid w:val="008E3DDC"/>
    <w:rsid w:val="008E3FDC"/>
    <w:rsid w:val="008E4470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62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86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838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6A"/>
    <w:rsid w:val="00912D27"/>
    <w:rsid w:val="00912FFB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7AC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446"/>
    <w:rsid w:val="00947B7C"/>
    <w:rsid w:val="00947D27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CDF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B29"/>
    <w:rsid w:val="00965D2C"/>
    <w:rsid w:val="0096657B"/>
    <w:rsid w:val="00966D11"/>
    <w:rsid w:val="00966D96"/>
    <w:rsid w:val="009703EC"/>
    <w:rsid w:val="00970A45"/>
    <w:rsid w:val="00970D81"/>
    <w:rsid w:val="00971127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5746"/>
    <w:rsid w:val="009760C4"/>
    <w:rsid w:val="00976174"/>
    <w:rsid w:val="00976183"/>
    <w:rsid w:val="00976457"/>
    <w:rsid w:val="00976603"/>
    <w:rsid w:val="009773A5"/>
    <w:rsid w:val="009777D9"/>
    <w:rsid w:val="00977F64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5DE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699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6D"/>
    <w:rsid w:val="009C4ECF"/>
    <w:rsid w:val="009C4F71"/>
    <w:rsid w:val="009C57D6"/>
    <w:rsid w:val="009C5DBF"/>
    <w:rsid w:val="009C61CA"/>
    <w:rsid w:val="009C62DE"/>
    <w:rsid w:val="009C6332"/>
    <w:rsid w:val="009C6BD7"/>
    <w:rsid w:val="009C73BD"/>
    <w:rsid w:val="009D01F3"/>
    <w:rsid w:val="009D038C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6541"/>
    <w:rsid w:val="009D6699"/>
    <w:rsid w:val="009D6EDC"/>
    <w:rsid w:val="009D70C2"/>
    <w:rsid w:val="009D77A3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CDD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1FFA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0FDD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CF0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2CD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CBB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24B"/>
    <w:rsid w:val="00A57933"/>
    <w:rsid w:val="00A57FDE"/>
    <w:rsid w:val="00A60044"/>
    <w:rsid w:val="00A60C09"/>
    <w:rsid w:val="00A61005"/>
    <w:rsid w:val="00A61108"/>
    <w:rsid w:val="00A617CF"/>
    <w:rsid w:val="00A61CFD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1D08"/>
    <w:rsid w:val="00AA22B5"/>
    <w:rsid w:val="00AA2339"/>
    <w:rsid w:val="00AA26BA"/>
    <w:rsid w:val="00AA2B96"/>
    <w:rsid w:val="00AA2DAA"/>
    <w:rsid w:val="00AA314E"/>
    <w:rsid w:val="00AA3716"/>
    <w:rsid w:val="00AA3F46"/>
    <w:rsid w:val="00AA3F5F"/>
    <w:rsid w:val="00AA4AF4"/>
    <w:rsid w:val="00AA67BC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019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D7881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DD4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7E4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72A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CAC"/>
    <w:rsid w:val="00B4122E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B08"/>
    <w:rsid w:val="00B5371F"/>
    <w:rsid w:val="00B5382E"/>
    <w:rsid w:val="00B5386D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5AEB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4CF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3FC4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F8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B0C"/>
    <w:rsid w:val="00BB588F"/>
    <w:rsid w:val="00BB5DFC"/>
    <w:rsid w:val="00BB6304"/>
    <w:rsid w:val="00BB6526"/>
    <w:rsid w:val="00BB66C5"/>
    <w:rsid w:val="00BB6FA1"/>
    <w:rsid w:val="00BB70BB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6D0A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547"/>
    <w:rsid w:val="00BD372D"/>
    <w:rsid w:val="00BD394A"/>
    <w:rsid w:val="00BD3D67"/>
    <w:rsid w:val="00BD3F8D"/>
    <w:rsid w:val="00BD5274"/>
    <w:rsid w:val="00BD52EE"/>
    <w:rsid w:val="00BD5D71"/>
    <w:rsid w:val="00BD7A7D"/>
    <w:rsid w:val="00BE099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5F9"/>
    <w:rsid w:val="00BF37E3"/>
    <w:rsid w:val="00BF414B"/>
    <w:rsid w:val="00BF4921"/>
    <w:rsid w:val="00BF4A63"/>
    <w:rsid w:val="00BF50D7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6CFF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684"/>
    <w:rsid w:val="00C147C6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373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2E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5B7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1F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2D8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109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45F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72"/>
    <w:rsid w:val="00CA68F6"/>
    <w:rsid w:val="00CA695B"/>
    <w:rsid w:val="00CA7158"/>
    <w:rsid w:val="00CA7465"/>
    <w:rsid w:val="00CA7CDB"/>
    <w:rsid w:val="00CB0330"/>
    <w:rsid w:val="00CB077E"/>
    <w:rsid w:val="00CB0D29"/>
    <w:rsid w:val="00CB19BD"/>
    <w:rsid w:val="00CB1B73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259"/>
    <w:rsid w:val="00CC33B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6A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8F"/>
    <w:rsid w:val="00CD770E"/>
    <w:rsid w:val="00CD7D92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CAC"/>
    <w:rsid w:val="00CE4D02"/>
    <w:rsid w:val="00CE5003"/>
    <w:rsid w:val="00CE52B2"/>
    <w:rsid w:val="00CE5517"/>
    <w:rsid w:val="00CE5F67"/>
    <w:rsid w:val="00CE79A6"/>
    <w:rsid w:val="00CF0234"/>
    <w:rsid w:val="00CF0445"/>
    <w:rsid w:val="00CF0AED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85"/>
    <w:rsid w:val="00CF3301"/>
    <w:rsid w:val="00CF3843"/>
    <w:rsid w:val="00CF449C"/>
    <w:rsid w:val="00CF4688"/>
    <w:rsid w:val="00CF46C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30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06A"/>
    <w:rsid w:val="00D162AE"/>
    <w:rsid w:val="00D165D3"/>
    <w:rsid w:val="00D1660B"/>
    <w:rsid w:val="00D16AF1"/>
    <w:rsid w:val="00D172F0"/>
    <w:rsid w:val="00D17A1C"/>
    <w:rsid w:val="00D17D24"/>
    <w:rsid w:val="00D201C6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4D2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62A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57824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F7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3F6E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334"/>
    <w:rsid w:val="00D864F0"/>
    <w:rsid w:val="00D865E8"/>
    <w:rsid w:val="00D875C4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5836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728"/>
    <w:rsid w:val="00DB290F"/>
    <w:rsid w:val="00DB2F2E"/>
    <w:rsid w:val="00DB2F40"/>
    <w:rsid w:val="00DB32FF"/>
    <w:rsid w:val="00DB36EB"/>
    <w:rsid w:val="00DB3760"/>
    <w:rsid w:val="00DB3BEA"/>
    <w:rsid w:val="00DB3FC0"/>
    <w:rsid w:val="00DB45FE"/>
    <w:rsid w:val="00DB4C4C"/>
    <w:rsid w:val="00DB52D0"/>
    <w:rsid w:val="00DB6AD7"/>
    <w:rsid w:val="00DB6AFA"/>
    <w:rsid w:val="00DB7361"/>
    <w:rsid w:val="00DB7419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F14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B2D"/>
    <w:rsid w:val="00DF6EC5"/>
    <w:rsid w:val="00DF71BF"/>
    <w:rsid w:val="00DF79F2"/>
    <w:rsid w:val="00DF7CE9"/>
    <w:rsid w:val="00E002A6"/>
    <w:rsid w:val="00E00558"/>
    <w:rsid w:val="00E0113D"/>
    <w:rsid w:val="00E014F4"/>
    <w:rsid w:val="00E01DF8"/>
    <w:rsid w:val="00E02A57"/>
    <w:rsid w:val="00E0335E"/>
    <w:rsid w:val="00E034FF"/>
    <w:rsid w:val="00E037B1"/>
    <w:rsid w:val="00E04125"/>
    <w:rsid w:val="00E04210"/>
    <w:rsid w:val="00E05E5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64E"/>
    <w:rsid w:val="00E30C51"/>
    <w:rsid w:val="00E31E1C"/>
    <w:rsid w:val="00E32891"/>
    <w:rsid w:val="00E33137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C6F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94A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765"/>
    <w:rsid w:val="00E86DD3"/>
    <w:rsid w:val="00E86DEE"/>
    <w:rsid w:val="00E86E79"/>
    <w:rsid w:val="00E878F6"/>
    <w:rsid w:val="00E9008E"/>
    <w:rsid w:val="00E9051C"/>
    <w:rsid w:val="00E908E8"/>
    <w:rsid w:val="00E90F11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99E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A78F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CDA"/>
    <w:rsid w:val="00EB6FBE"/>
    <w:rsid w:val="00EB7514"/>
    <w:rsid w:val="00EB76A1"/>
    <w:rsid w:val="00EC054D"/>
    <w:rsid w:val="00EC0D45"/>
    <w:rsid w:val="00EC0FA2"/>
    <w:rsid w:val="00EC1412"/>
    <w:rsid w:val="00EC160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0F2"/>
    <w:rsid w:val="00EC5C79"/>
    <w:rsid w:val="00EC5D80"/>
    <w:rsid w:val="00EC66A3"/>
    <w:rsid w:val="00EC75ED"/>
    <w:rsid w:val="00EC78B8"/>
    <w:rsid w:val="00EC7E86"/>
    <w:rsid w:val="00ED025C"/>
    <w:rsid w:val="00ED05E3"/>
    <w:rsid w:val="00ED0A37"/>
    <w:rsid w:val="00ED0B12"/>
    <w:rsid w:val="00ED1096"/>
    <w:rsid w:val="00ED1AEB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69"/>
    <w:rsid w:val="00EF0FF9"/>
    <w:rsid w:val="00EF108C"/>
    <w:rsid w:val="00EF10A7"/>
    <w:rsid w:val="00EF1B38"/>
    <w:rsid w:val="00EF20ED"/>
    <w:rsid w:val="00EF265A"/>
    <w:rsid w:val="00EF3943"/>
    <w:rsid w:val="00EF397F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0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D1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68F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DE5"/>
    <w:rsid w:val="00F900FD"/>
    <w:rsid w:val="00F90975"/>
    <w:rsid w:val="00F90993"/>
    <w:rsid w:val="00F90B4D"/>
    <w:rsid w:val="00F90CCD"/>
    <w:rsid w:val="00F92DDC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46C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067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paragraph" w:customStyle="1" w:styleId="B1Normal">
    <w:name w:val="B1Normal"/>
    <w:basedOn w:val="Normal"/>
    <w:rsid w:val="004676FA"/>
    <w:rPr>
      <w:lang w:val="en-US"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A715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srinivas.garikipati@nokia.com</dc:creator>
  <cp:keywords>3GPP, RAN2, RAN4, UL CA</cp:keywords>
  <dc:description/>
  <cp:lastModifiedBy>Lenovo DK</cp:lastModifiedBy>
  <cp:revision>6</cp:revision>
  <cp:lastPrinted>2017-11-09T01:38:00Z</cp:lastPrinted>
  <dcterms:created xsi:type="dcterms:W3CDTF">2025-07-02T07:52:00Z</dcterms:created>
  <dcterms:modified xsi:type="dcterms:W3CDTF">2025-08-15T16:17:00Z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